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none" w:color="000000" w:sz="4" w:space="0"/>
          <w:left w:val="none" w:color="000000" w:sz="4" w:space="0"/>
          <w:bottom w:val="none" w:color="000000" w:sz="4" w:space="0"/>
          <w:right w:val="none" w:color="000000" w:sz="4" w:space="0"/>
        </w:pBdr>
        <w:spacing w:after="504" w:afterAutospacing="0"/>
        <w:ind w:right="0" w:firstLine="0" w:left="0"/>
        <w:jc w:val="center"/>
        <w:rPr>
          <w:rFonts w:ascii="Arial Black" w:hAnsi="Arial Black" w:eastAsia="Arial Black" w:cs="Arial Black"/>
          <w:sz w:val="32"/>
          <w:szCs w:val="32"/>
          <w:highlight w:val="none"/>
        </w:rPr>
      </w:pPr>
      <w:r>
        <w:rPr>
          <w:rFonts w:ascii="Arial Black" w:hAnsi="Arial Black" w:eastAsia="Arial Black" w:cs="Arial Black"/>
          <w:sz w:val="32"/>
          <w:szCs w:val="32"/>
        </w:rPr>
      </w:r>
      <w:r>
        <mc:AlternateContent>
          <mc:Choice Requires="wpg">
            <w:drawing>
              <wp:anchor xmlns:wp="http://schemas.openxmlformats.org/drawingml/2006/wordprocessingDrawing" xmlns:wp14="http://schemas.microsoft.com/office/word/2010/wordprocessingDrawing" distT="0" distB="0" distL="115200" distR="115200" simplePos="0" relativeHeight="9216" behindDoc="0" locked="0" layoutInCell="1" allowOverlap="1">
                <wp:simplePos x="0" y="0"/>
                <wp:positionH relativeFrom="column">
                  <wp:posOffset>-928370</wp:posOffset>
                </wp:positionH>
                <wp:positionV relativeFrom="paragraph">
                  <wp:posOffset>-495900</wp:posOffset>
                </wp:positionV>
                <wp:extent cx="7588250" cy="0"/>
                <wp:effectExtent l="4762" t="4762" r="4762" b="4762"/>
                <wp:wrapNone/>
                <wp:docPr id="1" name=""/>
                <wp:cNvGraphicFramePr/>
                <a:graphic xmlns:a="http://schemas.openxmlformats.org/drawingml/2006/main">
                  <a:graphicData uri="http://schemas.microsoft.com/office/word/2010/wordprocessingShape">
                    <wps:wsp>
                      <wps:cNvPr id="0" name=""/>
                      <wps:cNvSpPr/>
                      <wps:spPr bwMode="auto">
                        <a:xfrm flipH="0" flipV="0">
                          <a:off x="0" y="0"/>
                          <a:ext cx="7588249" cy="0"/>
                        </a:xfrm>
                        <a:prstGeom prst="line">
                          <a:avLst/>
                        </a:prstGeom>
                        <a:ln w="12699" cap="flat" cmpd="sng" algn="ctr">
                          <a:solidFill>
                            <a:schemeClr val="tx1"/>
                          </a:solidFill>
                          <a:prstDash val="solid"/>
                        </a:ln>
                      </wps:spPr>
                      <wps:style>
                        <a:lnRef idx="1">
                          <a:schemeClr val="accent1"/>
                        </a:lnRef>
                        <a:fillRef idx="3">
                          <a:schemeClr val="accent1"/>
                        </a:fillRef>
                        <a:effectRef idx="2">
                          <a:schemeClr val="accent1"/>
                        </a:effectRef>
                        <a:fontRef idx="minor">
                          <a:schemeClr val="lt1"/>
                        </a:fontRef>
                      </wps:style>
                      <wps:bodyPr rot="0">
                        <a:prstTxWarp prst="textNoShape">
                          <a:avLst/>
                        </a:prstTxWarp>
                        <a:noAutofit/>
                      </wps:bodyPr>
                    </wps:wsp>
                  </a:graphicData>
                </a:graphic>
              </wp:anchor>
            </w:drawing>
          </mc:Choice>
          <mc:Fallback>
            <w:pict>
              <v:line id="shape 0" o:spid="_x0000_s0" style="position:absolute;left:0;text-align:left;z-index:9216;mso-wrap-distance-left:9.07pt;mso-wrap-distance-top:0.00pt;mso-wrap-distance-right:9.07pt;mso-wrap-distance-bottom:0.00pt;visibility:visible;" from="-73.1pt,-39.0pt" to="524.4pt,-39.0pt" fillcolor="#3E82CD" strokecolor="#000000" strokeweight="1.00pt">
                <v:fill color2="#83BEFF" colors="0f #3E82CD;65536f #83BEFF;" angle="-90" focus="100%" type="gradient"/>
                <v:stroke dashstyle="solid"/>
              </v:lin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7168" behindDoc="0" locked="0" layoutInCell="1" allowOverlap="1">
                <wp:simplePos x="0" y="0"/>
                <wp:positionH relativeFrom="column">
                  <wp:posOffset>-934483</wp:posOffset>
                </wp:positionH>
                <wp:positionV relativeFrom="paragraph">
                  <wp:posOffset>-644067</wp:posOffset>
                </wp:positionV>
                <wp:extent cx="7588250" cy="0"/>
                <wp:effectExtent l="4762" t="4762" r="4762" b="4762"/>
                <wp:wrapNone/>
                <wp:docPr id="2" name=""/>
                <wp:cNvGraphicFramePr/>
                <a:graphic xmlns:a="http://schemas.openxmlformats.org/drawingml/2006/main">
                  <a:graphicData uri="http://schemas.microsoft.com/office/word/2010/wordprocessingShape">
                    <wps:wsp>
                      <wps:cNvPr id="0" name=""/>
                      <wps:cNvSpPr/>
                      <wps:spPr bwMode="auto">
                        <a:xfrm flipH="0" flipV="0">
                          <a:off x="0" y="0"/>
                          <a:ext cx="7588249" cy="0"/>
                        </a:xfrm>
                        <a:prstGeom prst="line">
                          <a:avLst/>
                        </a:prstGeom>
                        <a:ln w="38099" cap="flat" cmpd="sng" algn="ctr">
                          <a:solidFill>
                            <a:schemeClr val="tx1"/>
                          </a:solidFill>
                          <a:prstDash val="solid"/>
                        </a:ln>
                      </wps:spPr>
                      <wps:style>
                        <a:lnRef idx="1">
                          <a:schemeClr val="accent1"/>
                        </a:lnRef>
                        <a:fillRef idx="3">
                          <a:schemeClr val="accent1"/>
                        </a:fillRef>
                        <a:effectRef idx="2">
                          <a:schemeClr val="accent1"/>
                        </a:effectRef>
                        <a:fontRef idx="minor">
                          <a:schemeClr val="lt1"/>
                        </a:fontRef>
                      </wps:style>
                      <wps:bodyPr rot="0">
                        <a:prstTxWarp prst="textNoShape">
                          <a:avLst/>
                        </a:prstTxWarp>
                        <a:noAutofit/>
                      </wps:bodyPr>
                    </wps:wsp>
                  </a:graphicData>
                </a:graphic>
              </wp:anchor>
            </w:drawing>
          </mc:Choice>
          <mc:Fallback>
            <w:pict>
              <v:line id="shape 1" o:spid="_x0000_s1" style="position:absolute;left:0;text-align:left;z-index:7168;mso-wrap-distance-left:9.07pt;mso-wrap-distance-top:0.00pt;mso-wrap-distance-right:9.07pt;mso-wrap-distance-bottom:0.00pt;visibility:visible;" from="-73.6pt,-50.7pt" to="523.9pt,-50.7pt" fillcolor="#3E82CD" strokecolor="#000000" strokeweight="3.00pt">
                <v:fill color2="#83BEFF" colors="0f #3E82CD;65536f #83BEFF;" angle="-90" focus="100%" type="gradient"/>
                <v:stroke dashstyle="solid"/>
              </v:line>
            </w:pict>
          </mc:Fallback>
        </mc:AlternateContent>
      </w:r>
      <w:r>
        <w:rPr>
          <w:rFonts w:ascii="Arial Black" w:hAnsi="Arial Black" w:eastAsia="Arial Black" w:cs="Arial Black"/>
          <w:sz w:val="32"/>
          <w:szCs w:val="32"/>
        </w:rPr>
        <w:t xml:space="preserve">EMPLOYMENT AGREEMENT</w:t>
      </w:r>
      <w:r>
        <w:rPr>
          <w:rFonts w:ascii="Arial Black" w:hAnsi="Arial Black" w:eastAsia="Arial Black" w:cs="Arial Black"/>
          <w:sz w:val="32"/>
          <w:szCs w:val="32"/>
          <w:highlight w:val="none"/>
        </w:rPr>
      </w:r>
    </w:p>
    <w:p>
      <w:pPr>
        <w:pBdr>
          <w:top w:val="none" w:color="000000" w:sz="4" w:space="0"/>
          <w:left w:val="none" w:color="000000" w:sz="4" w:space="0"/>
          <w:bottom w:val="none" w:color="000000" w:sz="4" w:space="0"/>
          <w:right w:val="none" w:color="000000" w:sz="4" w:space="0"/>
        </w:pBdr>
        <w:spacing w:after="57" w:afterAutospacing="0" w:line="240" w:lineRule="auto"/>
        <w:ind w:right="0" w:firstLine="0" w:left="0"/>
        <w:rPr/>
      </w:pPr>
      <w:r>
        <w:t xml:space="preserve">This Employment Agreement (the "Agreement") is made and entered into as of the</w:t>
      </w:r>
      <w:r>
        <w:rPr>
          <w:lang w:val="en-US"/>
        </w:rPr>
        <w:t xml:space="preserve"> </w:t>
      </w:r>
      <w:sdt>
        <w:sdtPr>
          <w15:appearance w15:val="boundingBox"/>
          <w:placeholder>
            <w:docPart w:val="DefaultPlaceholder_DATE"/>
          </w:placeholder>
          <w:showingPlcHdr w:val="true"/>
          <w:date w:fullDate="2025-05-05T07:38:59Z">
            <w:calendar w:val="gregorian"/>
            <w:dateFormat w:val="mm/dd/yyyy"/>
            <w:lid w:val="en-US"/>
          </w:date>
          <w:rPr>
            <w:lang w:val="en-US"/>
          </w:rPr>
        </w:sdtPr>
        <w:sdtContent>
          <w:r>
            <w:t xml:space="preserve">Enter a date</w:t>
          </w:r>
        </w:sdtContent>
      </w:sdt>
      <w:r>
        <w:t xml:space="preserve">, by and between</w:t>
      </w:r>
      <w:sdt>
        <w:sdtPr>
          <w:alias w:val=""/>
          <w15:appearance w15:val="boundingBox"/>
          <w:lock w:val="unlocked"/>
          <w:placeholder>
            <w:docPart w:val="0d41d66c2b5e4e1d8be0a157ad9c4b1c"/>
          </w:placeholder>
          <w:showingPlcHdr w:val="true"/>
          <w:tag w:val=""/>
          <w:rPr/>
        </w:sdtPr>
        <w:sdtContent>
          <w:r>
            <w:t xml:space="preserve">Full Name of the Employer</w:t>
          </w:r>
        </w:sdtContent>
      </w:sdt>
      <w:r>
        <w:t xml:space="preserve"> (the "Employer") and </w:t>
      </w:r>
      <w:sdt>
        <w:sdtPr>
          <w:alias w:val=""/>
          <w15:appearance w15:val="boundingBox"/>
          <w:lock w:val="unlocked"/>
          <w:placeholder>
            <w:docPart w:val="23110d594d6a4dee86bd9154af8b676d"/>
          </w:placeholder>
          <w:showingPlcHdr w:val="true"/>
          <w:tag w:val=""/>
          <w:rPr/>
        </w:sdtPr>
        <w:sdtContent>
          <w:r>
            <w:t xml:space="preserve">Full Name of the Employee</w:t>
          </w:r>
        </w:sdtContent>
      </w:sdt>
      <w:r>
        <w:rPr>
          <w:lang w:val="en-US"/>
        </w:rPr>
        <w:t xml:space="preserve"> </w:t>
      </w:r>
      <w:r>
        <w:t xml:space="preserve">(the "Employee").</w:t>
      </w:r>
      <w:r/>
    </w:p>
    <w:p>
      <w:pPr>
        <w:pBdr>
          <w:top w:val="none" w:color="000000" w:sz="4" w:space="0"/>
          <w:left w:val="none" w:color="000000" w:sz="4" w:space="0"/>
          <w:bottom w:val="none" w:color="000000" w:sz="4" w:space="0"/>
          <w:right w:val="none" w:color="000000" w:sz="4" w:space="0"/>
        </w:pBdr>
        <w:spacing w:line="240" w:lineRule="auto"/>
        <w:ind w:right="0" w:firstLine="0" w:left="0"/>
        <w:rPr/>
      </w:pPr>
      <w:r>
        <w:t xml:space="preserve">WHEREAS, the Employer desires to secure and maintain the services of the Employee and the Employee desires to enter into an agreement of employment under the terms and conditions set forth herein, in accordance with applicable labor laws of the </w:t>
      </w:r>
      <w:sdt>
        <w:sdtPr>
          <w:alias w:val=""/>
          <w15:appearance w15:val="boundingBox"/>
          <w:label w:val="0"/>
          <w:lock w:val="unlocked"/>
          <w:placeholder>
            <w:docPart w:val="9ac6318abdff4f2fbd9810bb5a5678b9"/>
          </w:placeholder>
          <w:showingPlcHdr w:val="true"/>
          <w:tag w:val=""/>
          <w:rPr>
            <w:lang w:val="en-US"/>
          </w:rPr>
        </w:sdtPr>
        <w:sdtContent>
          <w:r>
            <w:t xml:space="preserve">Name of the country</w:t>
          </w:r>
        </w:sdtContent>
      </w:sdt>
      <w:r>
        <w:t xml:space="preserve">;</w:t>
      </w:r>
      <w:r/>
    </w:p>
    <w:p>
      <w:pPr>
        <w:pBdr>
          <w:top w:val="none" w:color="000000" w:sz="4" w:space="0"/>
          <w:left w:val="none" w:color="000000" w:sz="4" w:space="0"/>
          <w:bottom w:val="none" w:color="000000" w:sz="4" w:space="0"/>
          <w:right w:val="none" w:color="000000" w:sz="4" w:space="0"/>
        </w:pBdr>
        <w:spacing w:after="170" w:afterAutospacing="0" w:line="240" w:lineRule="auto"/>
        <w:ind w:right="0" w:firstLine="0" w:left="0"/>
        <w:rPr/>
      </w:pPr>
      <w:r>
        <w:t xml:space="preserve">NOW, THEREFORE, the parties hereby agree as follows:</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highlight w:val="none"/>
        </w:rPr>
      </w:pPr>
      <w:r>
        <w:rPr>
          <w:b w:val="0"/>
          <w:bCs w:val="0"/>
          <w:highlight w:val="none"/>
        </w:rPr>
      </w:r>
      <w:r>
        <w:rPr>
          <w:b/>
          <w:bCs/>
          <w:highlight w:val="none"/>
        </w:rPr>
        <w:t xml:space="preserve">Commencement and Duration</w:t>
      </w:r>
      <w:r>
        <w:rPr>
          <w:b/>
          <w:bCs/>
          <w:highlight w:val="none"/>
          <w:lang w:val="en-US"/>
        </w:rPr>
        <w:t xml:space="preserve">.</w:t>
      </w:r>
      <w:r>
        <w:rPr>
          <w:highlight w:val="none"/>
          <w:lang w:val="en-US"/>
        </w:rPr>
        <w:t xml:space="preserve"> </w:t>
      </w:r>
      <w:r>
        <w:rPr>
          <w:highlight w:val="none"/>
        </w:rPr>
        <w:t xml:space="preserve">The employment shall commence on </w:t>
      </w:r>
      <w:r>
        <w:rPr>
          <w:highlight w:val="none"/>
        </w:rPr>
      </w:r>
      <w:sdt>
        <w:sdtPr>
          <w15:appearance w15:val="boundingBox"/>
          <w:placeholder>
            <w:docPart w:val="DefaultPlaceholder_DATE"/>
          </w:placeholder>
          <w:showingPlcHdr w:val="true"/>
          <w:date w:fullDate="2025-05-05T08:45:00Z">
            <w:calendar w:val="gregorian"/>
            <w:dateFormat w:val="mm/dd/yyyy"/>
            <w:lid w:val="en-US"/>
          </w:date>
          <w:rPr>
            <w:highlight w:val="none"/>
          </w:rPr>
        </w:sdtPr>
        <w:sdtContent>
          <w:r>
            <w:rPr>
              <w:highlight w:val="none"/>
            </w:rPr>
            <w:t xml:space="preserve">Enter a date</w:t>
          </w:r>
        </w:sdtContent>
      </w:sdt>
      <w:r>
        <w:rPr>
          <w:highlight w:val="none"/>
        </w:rPr>
        <w:t xml:space="preserve">. </w:t>
      </w:r>
      <w:r>
        <w:t xml:space="preserve">The nature of the employment is as follows: </w:t>
      </w:r>
      <w:sdt>
        <w:sdtPr>
          <w:alias w:val=""/>
          <w15:appearance w15:val="boundingBox"/>
          <w:lock w:val="unlocked"/>
          <w:placeholder>
            <w:docPart w:val="DefaultPlaceholder_LIST"/>
          </w:placeholder>
          <w:tag w:val=""/>
          <w:dropDownList>
            <w:listItem w:displayText="Indefinite Term" w:value="Indefinite Term"/>
            <w:listItem w:displayText="Fixed Term" w:value="Fixed Term"/>
          </w:dropDownList>
          <w:rPr/>
        </w:sdtPr>
        <w:sdtContent>
          <w:r>
            <w:t xml:space="preserve">Indefinite Term</w:t>
          </w:r>
        </w:sdtContent>
      </w:sdt>
      <w:r>
        <w:rPr>
          <w:highlight w:val="none"/>
        </w:rPr>
      </w:r>
      <w:r>
        <w:rPr>
          <w:highlight w:val="none"/>
        </w:rP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Job Title and Duties</w:t>
      </w:r>
      <w:r>
        <w:rPr>
          <w:b/>
          <w:bCs/>
          <w:lang w:val="en-US"/>
        </w:rPr>
        <w:t xml:space="preserve">.</w:t>
      </w:r>
      <w:r>
        <w:rPr>
          <w:lang w:val="en-US"/>
        </w:rPr>
        <w:t xml:space="preserve"> </w:t>
      </w:r>
      <w:r>
        <w:t xml:space="preserve">The Employee shall serve as </w:t>
      </w:r>
      <w:sdt>
        <w:sdtPr>
          <w:alias w:val=""/>
          <w15:appearance w15:val="boundingBox"/>
          <w:lock w:val="unlocked"/>
          <w:placeholder>
            <w:docPart w:val="e8a5d2c2b64d4126ac24f1d2f6f95d0f"/>
          </w:placeholder>
          <w:showingPlcHdr w:val="true"/>
          <w:tag w:val=""/>
          <w:rPr/>
        </w:sdtPr>
        <w:sdtContent>
          <w:r>
            <w:t xml:space="preserve">job title</w:t>
          </w:r>
        </w:sdtContent>
      </w:sdt>
      <w:r>
        <w:rPr>
          <w:lang w:val="en-US"/>
        </w:rPr>
        <w:t xml:space="preserve"> </w:t>
      </w:r>
      <w:r>
        <w:t xml:space="preserve">and shall perform the duties reasonably assigned by the Employer. The Employee agrees to carry out their responsibilities with diligence, skill, and loyalty. A detailed descripti</w:t>
      </w:r>
      <w:r>
        <w:t xml:space="preserve">on of duties is attached as Annex A (optional).</w:t>
      </w:r>
      <w:r>
        <w:rPr>
          <w:rFonts w:ascii="Times New Roman" w:hAnsi="Times New Roman" w:eastAsia="Times New Roman" w:cs="Times New Roman"/>
          <w:sz w:val="24"/>
        </w:rPr>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Place of Work</w:t>
      </w:r>
      <w:r>
        <w:rPr>
          <w:b/>
          <w:bCs/>
          <w:lang w:val="en-US"/>
        </w:rPr>
        <w:t xml:space="preserve">.</w:t>
      </w:r>
      <w:r>
        <w:rPr>
          <w:lang w:val="en-US"/>
        </w:rPr>
        <w:t xml:space="preserve"> </w:t>
      </w:r>
      <w:r>
        <w:t xml:space="preserve">The primary place of work shall be: </w:t>
      </w:r>
      <w:sdt>
        <w:sdtPr>
          <w:alias w:val=""/>
          <w15:appearance w15:val="boundingBox"/>
          <w:lock w:val="unlocked"/>
          <w:placeholder>
            <w:docPart w:val="e64bb32e3d22433ea8407904bf62825a"/>
          </w:placeholder>
          <w:showingPlcHdr w:val="true"/>
          <w:tag w:val=""/>
          <w:rPr/>
        </w:sdtPr>
        <w:sdtContent>
          <w:r>
            <w:t xml:space="preserve">Enter full address</w:t>
          </w:r>
        </w:sdtContent>
      </w:sdt>
      <w:r>
        <w:t xml:space="preserve">. The Employee may be required to travel occasionally as part of their duties.</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Working Hours</w:t>
      </w:r>
      <w:r>
        <w:rPr>
          <w:lang w:val="en-US"/>
        </w:rPr>
        <w:t xml:space="preserve">. </w:t>
      </w:r>
      <w:r>
        <w:t xml:space="preserve">The Employee's normal working hours shall be from </w:t>
      </w:r>
      <w:sdt>
        <w:sdtPr>
          <w:alias w:val=""/>
          <w15:appearance w15:val="boundingBox"/>
          <w:lock w:val="unlocked"/>
          <w:placeholder>
            <w:docPart w:val="66f8fa42e388458797689ce91ffbd8fe"/>
          </w:placeholder>
          <w:showingPlcHdr w:val="true"/>
          <w:tag w:val=""/>
          <w:rPr/>
        </w:sdtPr>
        <w:sdtContent>
          <w:r>
            <w:t xml:space="preserve">9:00 AM</w:t>
          </w:r>
        </w:sdtContent>
      </w:sdt>
      <w:r>
        <w:t xml:space="preserve"> to </w:t>
      </w:r>
      <w:sdt>
        <w:sdtPr>
          <w:alias w:val=""/>
          <w15:appearance w15:val="boundingBox"/>
          <w:lock w:val="unlocked"/>
          <w:placeholder>
            <w:docPart w:val="00285e176547425ba2404a1d95fac80c"/>
          </w:placeholder>
          <w:showingPlcHdr w:val="true"/>
          <w:tag w:val=""/>
          <w:rPr/>
        </w:sdtPr>
        <w:sdtContent>
          <w:r>
            <w:t xml:space="preserve">6:00 PM</w:t>
          </w:r>
        </w:sdtContent>
      </w:sdt>
      <w:r>
        <w:t xml:space="preserve"> on </w:t>
      </w:r>
      <w:sdt>
        <w:sdtPr>
          <w:alias w:val=""/>
          <w15:appearance w15:val="boundingBox"/>
          <w:lock w:val="unlocked"/>
          <w:placeholder>
            <w:docPart w:val="DefaultPlaceholder_LIST"/>
          </w:placeholder>
          <w:tag w:val=""/>
          <w:dropDownList>
            <w:listItem w:displayText="Monday" w:value="Monday"/>
            <w:listItem w:displayText="Tuesday" w:value="Tuesday"/>
            <w:listItem w:displayText="Wednesday" w:value="Wednesday"/>
            <w:listItem w:displayText="Thursday" w:value="Thursday"/>
            <w:listItem w:displayText="Friday" w:value="Friday"/>
            <w:listItem w:displayText="Saturday" w:value="Saturday"/>
            <w:listItem w:displayText="Sunday" w:value="Sunday"/>
          </w:dropDownList>
          <w:rPr/>
        </w:sdtPr>
        <w:sdtContent>
          <w:r>
            <w:t xml:space="preserve">Monday</w:t>
          </w:r>
        </w:sdtContent>
      </w:sdt>
      <w:r>
        <w:rPr>
          <w:lang w:val="en-US"/>
        </w:rPr>
        <w:t xml:space="preserve"> </w:t>
      </w:r>
      <w:r>
        <w:t xml:space="preserve">to</w:t>
      </w:r>
      <w:r>
        <w:rPr>
          <w:lang w:val="en-US"/>
        </w:rPr>
        <w:t xml:space="preserve"> </w:t>
      </w:r>
      <w:sdt>
        <w:sdtPr>
          <w:alias w:val=""/>
          <w15:appearance w15:val="boundingBox"/>
          <w:label w:val="0"/>
          <w:lock w:val="unlocked"/>
          <w:placeholder>
            <w:docPart w:val="DefaultPlaceholder_LIST"/>
          </w:placeholder>
          <w:tag w:val=""/>
          <w:dropDownList>
            <w:listItem w:displayText="Monday" w:value="Monday"/>
            <w:listItem w:displayText="Tuesday" w:value="Tuesday"/>
            <w:listItem w:displayText="Wednesday" w:value="Wednesday"/>
            <w:listItem w:displayText="Thursday" w:value="Thursday"/>
            <w:listItem w:displayText="Friday" w:value="Friday"/>
            <w:listItem w:displayText="Saturday" w:value="Saturday"/>
            <w:listItem w:displayText="Sunday" w:value="Sunday"/>
          </w:dropDownList>
          <w:rPr/>
        </w:sdtPr>
        <w:sdtContent>
          <w:r>
            <w:t xml:space="preserve">Friday</w:t>
          </w:r>
        </w:sdtContent>
      </w:sdt>
      <w:r>
        <w:t xml:space="preserve">. Total weekly hours shall not exceed </w:t>
      </w:r>
      <w:sdt>
        <w:sdtPr>
          <w:alias w:val=""/>
          <w15:appearance w15:val="boundingBox"/>
          <w:lock w:val="unlocked"/>
          <w:placeholder>
            <w:docPart w:val="b62530e2bf814c50a1162ec2a89c00c6"/>
          </w:placeholder>
          <w:showingPlcHdr w:val="true"/>
          <w:tag w:val=""/>
          <w:rPr/>
        </w:sdtPr>
        <w:sdtContent>
          <w:r>
            <w:t xml:space="preserve">40</w:t>
          </w:r>
        </w:sdtContent>
      </w:sdt>
      <w:r>
        <w:t xml:space="preserve"> hours, in line with the EU Working Time Directive. Breaks and rest periods will be provided in accordance wit</w:t>
      </w:r>
      <w:r>
        <w:t xml:space="preserve">h applicable national law.</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Remuneration</w:t>
      </w:r>
      <w:r>
        <w:rPr>
          <w:b/>
          <w:bCs/>
          <w:lang w:val="en-US"/>
        </w:rPr>
        <w:t xml:space="preserve">.</w:t>
      </w:r>
      <w:r>
        <w:rPr>
          <w:lang w:val="en-US"/>
        </w:rPr>
        <w:t xml:space="preserve"> </w:t>
      </w:r>
      <w:r>
        <w:t xml:space="preserve">The Employee shall receive a gross salary of </w:t>
      </w:r>
      <w:sdt>
        <w:sdtPr>
          <w:alias w:val="3000"/>
          <w15:appearance w15:val="boundingBox"/>
          <w:lock w:val="unlocked"/>
          <w:placeholder>
            <w:docPart w:val="a68ed8ad212b490b807058e6dcc21d83"/>
          </w:placeholder>
          <w:showingPlcHdr w:val="true"/>
          <w:tag w:val=""/>
          <w:rPr/>
        </w:sdtPr>
        <w:sdtContent>
          <w:r>
            <w:t xml:space="preserve">3000</w:t>
          </w:r>
        </w:sdtContent>
      </w:sdt>
      <w:r>
        <w:t xml:space="preserve"> </w:t>
      </w:r>
      <w:sdt>
        <w:sdtPr>
          <w:alias w:val=""/>
          <w15:appearance w15:val="boundingBox"/>
          <w:lock w:val="unlocked"/>
          <w:placeholder>
            <w:docPart w:val="f78b60fead864396accf07be2c1772be"/>
          </w:placeholder>
          <w:showingPlcHdr w:val="true"/>
          <w:tag w:val=""/>
          <w:dropDownList>
            <w:listItem w:displayText="$" w:value=""/>
            <w:listItem w:displayText="£" w:value="£"/>
            <w:listItem w:displayText="€" w:value="€"/>
          </w:dropDownList>
          <w:rPr/>
        </w:sdtPr>
        <w:sdtContent>
          <w:r>
            <w:t xml:space="preserve">$</w:t>
          </w:r>
        </w:sdtContent>
      </w:sdt>
      <w:r>
        <w:t xml:space="preserve"> per </w:t>
      </w:r>
      <w:sdt>
        <w:sdtPr>
          <w:alias w:val=""/>
          <w15:appearance w15:val="boundingBox"/>
          <w:lock w:val="unlocked"/>
          <w:placeholder>
            <w:docPart w:val="06071dba5518414d9e5a7db81a4ad3f8"/>
          </w:placeholder>
          <w:showingPlcHdr w:val="true"/>
          <w:tag w:val=""/>
          <w:dropDownList>
            <w:listItem w:displayText="month" w:value=""/>
            <w:listItem w:displayText="year" w:value="year"/>
          </w:dropDownList>
          <w:rPr/>
        </w:sdtPr>
        <w:sdtContent>
          <w:r>
            <w:t xml:space="preserve">month</w:t>
          </w:r>
        </w:sdtContent>
      </w:sdt>
      <w:r>
        <w:t xml:space="preserve">, payable on the </w:t>
      </w:r>
      <w:sdt>
        <w:sdtPr>
          <w:alias w:val=""/>
          <w15:appearance w15:val="boundingBox"/>
          <w:lock w:val="unlocked"/>
          <w:placeholder>
            <w:docPart w:val="461d1dfd4adf410292133f7676093ecf"/>
          </w:placeholder>
          <w:showingPlcHdr w:val="true"/>
          <w:tag w:val=""/>
          <w:rPr/>
        </w:sdtPr>
        <w:sdtContent>
          <w:r>
            <w:t xml:space="preserve">1st</w:t>
          </w:r>
        </w:sdtContent>
      </w:sdt>
      <w:r>
        <w:rPr>
          <w:lang w:val="en-US"/>
        </w:rPr>
        <w:t xml:space="preserve"> </w:t>
      </w:r>
      <w:r>
        <w:t xml:space="preserve">day of each month. Payment will be made by bank transfer. All statutory deductions (social security, tax, etc.) shall be withheld by the Employer</w:t>
      </w:r>
      <w:r>
        <w:t xml:space="preserve">.</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Annual Leave</w:t>
      </w:r>
      <w:r>
        <w:rPr>
          <w:b/>
          <w:bCs/>
          <w:lang w:val="en-US"/>
        </w:rPr>
        <w:t xml:space="preserve">.</w:t>
      </w:r>
      <w:r>
        <w:rPr>
          <w:lang w:val="en-US"/>
        </w:rPr>
        <w:t xml:space="preserve"> </w:t>
      </w:r>
      <w:r>
        <w:t xml:space="preserve">The Employee is entitled to </w:t>
      </w:r>
      <w:sdt>
        <w:sdtPr>
          <w:alias w:val="28"/>
          <w15:appearance w15:val="boundingBox"/>
          <w:lock w:val="unlocked"/>
          <w:placeholder>
            <w:docPart w:val="e6264e162cc64183ae55d322044c8ea3"/>
          </w:placeholder>
          <w:showingPlcHdr w:val="true"/>
          <w:tag w:val=""/>
          <w:rPr/>
        </w:sdtPr>
        <w:sdtContent>
          <w:r>
            <w:t xml:space="preserve">28</w:t>
          </w:r>
        </w:sdtContent>
      </w:sdt>
      <w:r>
        <w:t xml:space="preserve"> working days of paid annual leave per calendar year, in addition to public holidays. Leave must be scheduled in consultation with the Employer.</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Social Security and Insurance</w:t>
      </w:r>
      <w:r>
        <w:rPr>
          <w:b/>
          <w:bCs/>
          <w:lang w:val="en-US"/>
        </w:rPr>
        <w:t xml:space="preserve">. </w:t>
      </w:r>
      <w:r>
        <w:t xml:space="preserve">The Employer shall register the Employee with the appropriate social security authorities and ensure coverage for statutory insurance including health, pension, unemployment, and accident insurance in accordance with national l</w:t>
      </w:r>
      <w:r>
        <w:t xml:space="preserve">aw.</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Sick Leave</w:t>
      </w:r>
      <w:r>
        <w:rPr>
          <w:b/>
          <w:bCs/>
          <w:lang w:val="en-US"/>
        </w:rPr>
        <w:t xml:space="preserve">.</w:t>
      </w:r>
      <w:r>
        <w:rPr>
          <w:lang w:val="en-US"/>
        </w:rPr>
        <w:t xml:space="preserve"> </w:t>
      </w:r>
      <w:r>
        <w:t xml:space="preserve">In case of illness, the Employee must notify the Employer without undue delay and provide a medical certificate if absence exceeds </w:t>
      </w:r>
      <w:sdt>
        <w:sdtPr>
          <w:alias w:val="3"/>
          <w15:appearance w15:val="boundingBox"/>
          <w:lock w:val="unlocked"/>
          <w:placeholder>
            <w:docPart w:val="9b9be64cb1f04cb693ce4093c60d6ac6"/>
          </w:placeholder>
          <w:showingPlcHdr w:val="true"/>
          <w:tag w:val=""/>
          <w:rPr/>
        </w:sdtPr>
        <w:sdtContent>
          <w:r>
            <w:t xml:space="preserve">3</w:t>
          </w:r>
        </w:sdtContent>
      </w:sdt>
      <w:r>
        <w:rPr>
          <w:lang w:val="en-US"/>
        </w:rPr>
        <w:t xml:space="preserve"> </w:t>
      </w:r>
      <w:r>
        <w:t xml:space="preserve">days. Sick pay shall be provided </w:t>
      </w:r>
      <w:r>
        <w:t xml:space="preserve">in accordance with applicable national law.</w:t>
      </w:r>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hanging="567" w:left="567"/>
        <w:contextualSpacing w:val="false"/>
        <w:rPr/>
      </w:pPr>
      <w:r>
        <w:rPr>
          <w:b/>
          <w:bCs/>
        </w:rPr>
      </w:r>
      <w:r>
        <w:rPr>
          <w:b/>
          <w:bCs/>
        </w:rPr>
        <w:t xml:space="preserve">Training</w:t>
      </w:r>
      <w:r>
        <w:rPr>
          <w:b/>
          <w:bCs/>
          <w:lang w:val="en-US"/>
        </w:rPr>
        <w:t xml:space="preserve">.</w:t>
      </w:r>
      <w:r>
        <w:rPr>
          <w:lang w:val="en-US"/>
        </w:rPr>
        <w:t xml:space="preserve"> </w:t>
      </w:r>
      <w:r>
        <w:t xml:space="preserve">If applicable, the Employer shall provide training necessary for the position or required by law. Training time will be considered paid working time.</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57" w:afterAutospacing="0" w:line="240" w:lineRule="auto"/>
        <w:ind w:right="0" w:hanging="567" w:left="567"/>
        <w:contextualSpacing w:val="false"/>
        <w:rPr/>
      </w:pPr>
      <w:r>
        <w:rPr>
          <w:b/>
          <w:bCs/>
        </w:rPr>
      </w:r>
      <w:r>
        <w:rPr>
          <w:b/>
          <w:bCs/>
        </w:rPr>
        <w:t xml:space="preserve">Termination of Employment</w:t>
      </w:r>
      <w:r>
        <w:rPr>
          <w:b/>
          <w:bCs/>
          <w:lang w:val="en-US"/>
        </w:rPr>
        <w:t xml:space="preserve">.</w:t>
      </w:r>
      <w:r>
        <w:rPr>
          <w:lang w:val="en-US"/>
        </w:rPr>
        <w:t xml:space="preserve"> </w:t>
      </w:r>
      <w:r>
        <w:t xml:space="preserve">This Agreement may be terminated by either party with the following notice period:</w:t>
      </w:r>
      <w:r/>
    </w:p>
    <w:p>
      <w:pPr>
        <w:pBdr>
          <w:top w:val="none" w:color="000000" w:sz="4" w:space="0"/>
          <w:left w:val="none" w:color="000000" w:sz="4" w:space="0"/>
          <w:bottom w:val="none" w:color="000000" w:sz="4" w:space="0"/>
          <w:right w:val="none" w:color="000000" w:sz="4" w:space="0"/>
        </w:pBdr>
        <w:spacing w:after="57" w:afterAutospacing="0" w:line="240" w:lineRule="auto"/>
        <w:ind w:right="0" w:firstLine="0" w:left="567"/>
        <w:rPr/>
      </w:pPr>
      <w:r>
        <w:rPr>
          <w:b/>
          <w:bCs/>
        </w:rPr>
        <w:t xml:space="preserve">During probation:</w:t>
      </w:r>
      <w:r>
        <w:t xml:space="preserve"> </w:t>
      </w:r>
      <w:sdt>
        <w:sdtPr>
          <w:alias w:val="14"/>
          <w15:appearance w15:val="boundingBox"/>
          <w:lock w:val="unlocked"/>
          <w:placeholder>
            <w:docPart w:val="f23dbaac3faa49758db5bf7e51a25e23"/>
          </w:placeholder>
          <w:showingPlcHdr w:val="true"/>
          <w:tag w:val=""/>
          <w:rPr/>
        </w:sdtPr>
        <w:sdtContent>
          <w:r>
            <w:t xml:space="preserve">14</w:t>
          </w:r>
        </w:sdtContent>
      </w:sdt>
      <w:r>
        <w:rPr>
          <w:lang w:val="en-US"/>
        </w:rPr>
        <w:t xml:space="preserve"> </w:t>
      </w:r>
      <w:r>
        <w:t xml:space="preserve">days</w:t>
      </w:r>
      <w:r/>
    </w:p>
    <w:p>
      <w:pPr>
        <w:pBdr>
          <w:top w:val="none" w:color="000000" w:sz="4" w:space="0"/>
          <w:left w:val="none" w:color="000000" w:sz="4" w:space="0"/>
          <w:bottom w:val="none" w:color="000000" w:sz="4" w:space="0"/>
          <w:right w:val="none" w:color="000000" w:sz="4" w:space="0"/>
        </w:pBdr>
        <w:spacing w:after="173" w:afterAutospacing="0" w:line="240" w:lineRule="auto"/>
        <w:ind w:right="0" w:firstLine="0" w:left="567"/>
        <w:rPr/>
      </w:pPr>
      <w:r>
        <w:rPr>
          <w:b/>
          <w:bCs/>
        </w:rPr>
        <w:t xml:space="preserve">After probation: </w:t>
      </w:r>
      <w:sdt>
        <w:sdtPr>
          <w:alias w:val="3"/>
          <w15:appearance w15:val="boundingBox"/>
          <w:lock w:val="unlocked"/>
          <w:placeholder>
            <w:docPart w:val="ef620d2af50c49728c79d59eca1bf909"/>
          </w:placeholder>
          <w:showingPlcHdr w:val="true"/>
          <w:tag w:val=""/>
          <w:rPr/>
        </w:sdtPr>
        <w:sdtContent>
          <w:r>
            <w:t xml:space="preserve">3</w:t>
          </w:r>
        </w:sdtContent>
      </w:sdt>
      <w:r>
        <w:rPr>
          <w:lang w:val="en-US"/>
        </w:rPr>
        <w:t xml:space="preserve"> </w:t>
      </w:r>
      <w:sdt>
        <w:sdtPr>
          <w:alias w:val=""/>
          <w15:appearance w15:val="boundingBox"/>
          <w:lock w:val="unlocked"/>
          <w:placeholder>
            <w:docPart w:val="DefaultPlaceholder_LIST"/>
          </w:placeholder>
          <w:tag w:val=""/>
          <w:dropDownList>
            <w:listItem w:displayText="days" w:value="days"/>
            <w:listItem w:displayText="weeks" w:value="weeks"/>
            <w:listItem w:displayText="months" w:value="months"/>
          </w:dropDownList>
          <w:rPr/>
        </w:sdtPr>
        <w:sdtContent>
          <w:r>
            <w:t xml:space="preserve">weeks</w:t>
          </w:r>
        </w:sdtContent>
      </w:sdt>
      <w:r>
        <w:t xml:space="preserve"> Termination must be provided in writing. </w:t>
      </w:r>
      <w:r>
        <w:t xml:space="preserve">Dismissal shall be carried out in accordance with applicable national laws and must be based on valid grounds.</w:t>
      </w:r>
      <w:r/>
      <w:r/>
    </w:p>
    <w:p>
      <w:pPr>
        <w:pStyle w:val="866"/>
        <w:numPr>
          <w:ilvl w:val="0"/>
          <w:numId w:val="5"/>
        </w:numPr>
        <w:pBdr>
          <w:top w:val="none" w:color="000000" w:sz="4" w:space="0"/>
          <w:left w:val="none" w:color="000000" w:sz="4" w:space="0"/>
          <w:bottom w:val="none" w:color="000000" w:sz="4" w:space="0"/>
          <w:right w:val="none" w:color="000000" w:sz="4" w:space="0"/>
        </w:pBdr>
        <w:spacing/>
        <w:ind w:right="0" w:firstLine="0" w:left="0"/>
        <w:rPr/>
      </w:pPr>
      <w:r>
        <w:rPr>
          <w:b/>
          <w:bCs/>
        </w:rPr>
      </w:r>
      <w:r>
        <w:rPr>
          <w:b/>
          <w:bCs/>
        </w:rPr>
        <w:t xml:space="preserve">Confidentiality</w:t>
      </w:r>
      <w:r>
        <w:rPr>
          <w:b/>
          <w:bCs/>
          <w:lang w:val="en-US"/>
        </w:rPr>
        <w:t xml:space="preserve">.</w:t>
      </w:r>
      <w:r>
        <w:t xml:space="preserve"> The Employee agrees that, during the course of employment and at all times thereafter, they shall not, directly or indirectly, disclose, use, or permit the use of any Confidential Information except as required for performing their duties for the Company.</w:t>
      </w:r>
      <w:r/>
    </w:p>
    <w:p>
      <w:pPr>
        <w:pBdr>
          <w:top w:val="none" w:color="000000" w:sz="4" w:space="0"/>
          <w:left w:val="none" w:color="000000" w:sz="4" w:space="0"/>
          <w:bottom w:val="none" w:color="000000" w:sz="4" w:space="0"/>
          <w:right w:val="none" w:color="000000" w:sz="4" w:space="0"/>
        </w:pBdr>
        <w:spacing/>
        <w:ind w:right="0" w:firstLine="0" w:left="0"/>
        <w:rPr/>
      </w:pPr>
      <w:r>
        <w:t xml:space="preserve">For the purposes of this Agreement, “Confidential Information” includes, but is not limited to: </w:t>
      </w:r>
      <w:sdt>
        <w:sdtPr>
          <w:alias w:val=""/>
          <w15:appearance w15:val="boundingBox"/>
          <w:lock w:val="unlocked"/>
          <w:placeholder>
            <w:docPart w:val="b31dc6740b974e11a40a6937d70797ca"/>
          </w:placeholder>
          <w:showingPlcHdr w:val="true"/>
          <w:tag w:val=""/>
          <w:rPr/>
        </w:sdtPr>
        <w:sdtContent>
          <w:r/>
          <w:r>
            <w:t xml:space="preserve">business plans, financial data, client and supplier lists, pricing strategies, marketing materials, proprietary technologies, trade secrets, product designs, software code, internal policies, and any other information marked or reasonably understood to be confidential, whether in written, electronic, or verbal form.</w:t>
          </w:r>
          <w:r/>
        </w:sdtContent>
      </w:sdt>
      <w:r/>
      <w:r/>
    </w:p>
    <w:p>
      <w:pPr>
        <w:pBdr>
          <w:top w:val="none" w:color="000000" w:sz="4" w:space="0"/>
          <w:left w:val="none" w:color="000000" w:sz="4" w:space="0"/>
          <w:bottom w:val="none" w:color="000000" w:sz="4" w:space="0"/>
          <w:right w:val="none" w:color="000000" w:sz="4" w:space="0"/>
        </w:pBdr>
        <w:spacing/>
        <w:ind w:right="0" w:firstLine="0" w:left="0"/>
        <w:rPr/>
      </w:pPr>
      <w:r>
        <w:t xml:space="preserve">This obligation of confidentiality shall remain in effect for </w:t>
      </w:r>
      <w:sdt>
        <w:sdtPr>
          <w:alias w:val=""/>
          <w15:appearance w15:val="boundingBox"/>
          <w:lock w:val="unlocked"/>
          <w:placeholder>
            <w:docPart w:val="55947304dc4c41a49d273a4e12241ee3"/>
          </w:placeholder>
          <w:showingPlcHdr w:val="true"/>
          <w:tag w:val=""/>
          <w:rPr/>
        </w:sdtPr>
        <w:sdtContent>
          <w:r/>
          <w:r>
            <w:t xml:space="preserve">2</w:t>
          </w:r>
          <w:r/>
        </w:sdtContent>
      </w:sdt>
      <w:r>
        <w:t xml:space="preserve"> years following the termination of the Employee’s employment, or longer if required by law or specific agreements.</w:t>
      </w:r>
      <w:r/>
    </w:p>
    <w:p>
      <w:pPr>
        <w:pBdr>
          <w:top w:val="none" w:color="000000" w:sz="4" w:space="0"/>
          <w:left w:val="none" w:color="000000" w:sz="4" w:space="0"/>
          <w:bottom w:val="none" w:color="000000" w:sz="4" w:space="0"/>
          <w:right w:val="none" w:color="000000" w:sz="4" w:space="0"/>
        </w:pBdr>
        <w:spacing/>
        <w:ind w:right="0" w:firstLine="0" w:left="0"/>
        <w:rPr/>
      </w:pPr>
      <w:r>
        <w:t xml:space="preserve">The Employee acknowledges that any breach of this confidentiality clause may result in disciplinary action, termination of employment, and/or legal action, including claims for damages and injunctive relief.</w:t>
      </w:r>
      <w:r/>
    </w:p>
    <w:p>
      <w:pPr>
        <w:pBdr>
          <w:top w:val="none" w:color="000000" w:sz="4" w:space="0"/>
          <w:left w:val="none" w:color="000000" w:sz="4" w:space="0"/>
          <w:bottom w:val="none" w:color="000000" w:sz="4" w:space="0"/>
          <w:right w:val="none" w:color="000000" w:sz="4" w:space="0"/>
        </w:pBdr>
        <w:spacing w:after="173" w:afterAutospacing="0"/>
        <w:ind w:right="0" w:firstLine="0" w:left="0"/>
        <w:rPr/>
      </w:pPr>
      <w:r>
        <w:t xml:space="preserve">Upon termination of employment, the Employee agrees to promptly return or destroy all confidential materials and, if requested, to certify that no copies have been retained.</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ind w:right="0" w:firstLine="0" w:left="0"/>
        <w:rPr/>
      </w:pPr>
      <w:r>
        <w:rPr>
          <w:b/>
          <w:bCs/>
        </w:rPr>
        <w:t xml:space="preserve">Trial Period. </w:t>
      </w:r>
      <w:r>
        <w:rPr>
          <w:b w:val="0"/>
          <w:bCs w:val="0"/>
        </w:rPr>
        <w:t xml:space="preserve">The Employee agrees that the initial period of employment shall be considered a trial period of </w:t>
      </w:r>
      <w:sdt>
        <w:sdtPr>
          <w:alias w:val=""/>
          <w15:appearance w15:val="boundingBox"/>
          <w:lock w:val="unlocked"/>
          <w:placeholder>
            <w:docPart w:val="cd247c84fa8f4ff49116c359296e4db8"/>
          </w:placeholder>
          <w:showingPlcHdr w:val="true"/>
          <w:tag w:val=""/>
          <w:rPr>
            <w:b w:val="0"/>
            <w:bCs w:val="0"/>
          </w:rPr>
        </w:sdtPr>
        <w:sdtContent>
          <w:r/>
          <w:r>
            <w:t xml:space="preserve">3</w:t>
          </w:r>
          <w:r/>
        </w:sdtContent>
      </w:sdt>
      <w:r>
        <w:rPr>
          <w:b w:val="0"/>
          <w:bCs w:val="0"/>
        </w:rPr>
        <w:t xml:space="preserve"> </w:t>
      </w:r>
      <w:r/>
      <w:sdt>
        <w:sdtPr>
          <w:alias w:val=""/>
          <w15:appearance w15:val="boundingBox"/>
          <w:label w:val="0"/>
          <w:lock w:val="unlocked"/>
          <w:placeholder>
            <w:docPart w:val="DefaultPlaceholder_LIST"/>
          </w:placeholder>
          <w:tag w:val=""/>
          <w:dropDownList>
            <w:listItem w:displayText="days" w:value="days"/>
            <w:listItem w:displayText="weeks" w:value="weeks"/>
            <w:listItem w:displayText="months" w:value="months"/>
          </w:dropDownList>
          <w:rPr/>
        </w:sdtPr>
        <w:sdtContent>
          <w:r>
            <w:t xml:space="preserve">months</w:t>
          </w:r>
        </w:sdtContent>
      </w:sdt>
      <w:r>
        <w:rPr>
          <w:b w:val="0"/>
          <w:bCs w:val="0"/>
        </w:rPr>
        <w:t xml:space="preserve">, commencing on the Employee’s start date. During this period, the Company will assess the Employee’s performance, suitability for the ro</w:t>
      </w:r>
      <w:r>
        <w:rPr>
          <w:b w:val="0"/>
          <w:bCs w:val="0"/>
        </w:rPr>
        <w:t xml:space="preserve">le, and overall fit within the organization.</w:t>
      </w:r>
      <w:r>
        <w:rPr>
          <w:b w:val="0"/>
          <w:bCs w:val="0"/>
        </w:rPr>
      </w:r>
    </w:p>
    <w:p>
      <w:pPr>
        <w:suppressLineNumbers w:val="false"/>
        <w:pBdr>
          <w:top w:val="none" w:color="000000" w:sz="4" w:space="0"/>
          <w:left w:val="none" w:color="000000" w:sz="4" w:space="0"/>
          <w:bottom w:val="none" w:color="000000" w:sz="4" w:space="0"/>
          <w:right w:val="none" w:color="000000" w:sz="4" w:space="0"/>
        </w:pBdr>
        <w:spacing w:after="173" w:afterAutospacing="0"/>
        <w:ind w:right="0" w:firstLine="0" w:left="0"/>
        <w:rPr/>
      </w:pPr>
      <w:r>
        <w:rPr>
          <w:b w:val="0"/>
          <w:bCs w:val="0"/>
        </w:rPr>
      </w:r>
      <w:r>
        <w:rPr>
          <w:b w:val="0"/>
          <w:bCs w:val="0"/>
        </w:rPr>
        <w:t xml:space="preserve">During the trial period, either the Company or the Employee may terminate the employment relationship by providing</w:t>
      </w:r>
      <w:r>
        <w:rPr>
          <w:b w:val="0"/>
          <w:bCs w:val="0"/>
        </w:rPr>
        <w:t xml:space="preserve"> </w:t>
      </w:r>
      <w:sdt>
        <w:sdtPr>
          <w:alias w:val=""/>
          <w15:appearance w15:val="boundingBox"/>
          <w:label w:val="0"/>
          <w:lock w:val="unlocked"/>
          <w:placeholder>
            <w:docPart w:val="a81bf9ccdbf4472cb3fbfe1924cf3fa7"/>
          </w:placeholder>
          <w:showingPlcHdr w:val="true"/>
          <w:tag w:val=""/>
          <w:rPr>
            <w:b w:val="0"/>
            <w:bCs w:val="0"/>
          </w:rPr>
        </w:sdtPr>
        <w:sdtContent>
          <w:r/>
          <w:r>
            <w:t xml:space="preserve">2</w:t>
          </w:r>
          <w:r/>
        </w:sdtContent>
      </w:sdt>
      <w:r>
        <w:rPr>
          <w:b w:val="0"/>
          <w:bCs w:val="0"/>
        </w:rPr>
        <w:t xml:space="preserve"> </w:t>
      </w:r>
      <w:r>
        <w:rPr>
          <w:b w:val="0"/>
          <w:bCs w:val="0"/>
        </w:rPr>
      </w:r>
      <w:r/>
      <w:sdt>
        <w:sdtPr>
          <w:alias w:val=""/>
          <w15:appearance w15:val="boundingBox"/>
          <w:label w:val="0"/>
          <w:lock w:val="unlocked"/>
          <w:placeholder>
            <w:docPart w:val="DefaultPlaceholder_LIST"/>
          </w:placeholder>
          <w:tag w:val=""/>
          <w:dropDownList>
            <w:listItem w:displayText="days" w:value="days"/>
            <w:listItem w:displayText="weeks" w:value="weeks"/>
            <w:listItem w:displayText="months" w:value="months"/>
          </w:dropDownList>
          <w:rPr/>
        </w:sdtPr>
        <w:sdtContent>
          <w:r>
            <w:t xml:space="preserve">weeks</w:t>
          </w:r>
        </w:sdtContent>
      </w:sdt>
      <w:r/>
      <w:r>
        <w:rPr>
          <w:b w:val="0"/>
          <w:bCs w:val="0"/>
        </w:rPr>
        <w:t xml:space="preserve"> written notice, unless otherwise required by law. Upon successful completion of the trial period, the Employee’s appointm</w:t>
      </w:r>
      <w:r>
        <w:rPr>
          <w:b w:val="0"/>
          <w:bCs w:val="0"/>
        </w:rPr>
        <w:t xml:space="preserve">ent shall continue as per the terms of this Agreement.</w:t>
      </w:r>
      <w:r>
        <w:rPr>
          <w:b w:val="0"/>
          <w:bCs w:val="0"/>
        </w:rPr>
      </w:r>
      <w:r>
        <w:rPr>
          <w:b/>
          <w:bCs/>
        </w:rPr>
      </w:r>
      <w:r>
        <w:rPr>
          <w:b w:val="0"/>
          <w:bCs w:val="0"/>
        </w:rPr>
      </w:r>
      <w:r>
        <w:rPr>
          <w:b/>
          <w:bCs/>
        </w:rPr>
      </w:r>
      <w:r/>
      <w:r>
        <w:rPr>
          <w:b w:val="0"/>
          <w:bCs w:val="0"/>
        </w:rP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firstLine="0" w:left="0"/>
        <w:contextualSpacing w:val="false"/>
        <w:rPr/>
      </w:pPr>
      <w:r>
        <w:rPr>
          <w:b/>
          <w:bCs/>
          <w:color w:val="000000" w:themeColor="text1"/>
        </w:rPr>
      </w:r>
      <w:r>
        <w:rPr>
          <w:b/>
          <w:bCs/>
          <w:color w:val="000000" w:themeColor="text1"/>
        </w:rPr>
        <w:t xml:space="preserve">Non-Competition and Conflict of Interest</w:t>
      </w:r>
      <w:r>
        <w:rPr>
          <w:b/>
          <w:bCs/>
          <w:color w:val="000000" w:themeColor="text1"/>
          <w:lang w:val="en-US"/>
        </w:rPr>
        <w:t xml:space="preserve">.</w:t>
      </w:r>
      <w:r>
        <w:rPr>
          <w:lang w:val="en-US"/>
        </w:rPr>
        <w:t xml:space="preserve"> </w:t>
      </w:r>
      <w:r>
        <w:t xml:space="preserve">For a period of </w:t>
      </w:r>
      <w:sdt>
        <w:sdtPr>
          <w:alias w:val="3"/>
          <w15:appearance w15:val="boundingBox"/>
          <w:lock w:val="unlocked"/>
          <w:placeholder>
            <w:docPart w:val="b3b953cf44e14588927c124ee6b864b5"/>
          </w:placeholder>
          <w:showingPlcHdr w:val="true"/>
          <w:tag w:val=""/>
          <w:rPr/>
        </w:sdtPr>
        <w:sdtContent>
          <w:r>
            <w:t xml:space="preserve">3</w:t>
          </w:r>
        </w:sdtContent>
      </w:sdt>
      <w:r>
        <w:t xml:space="preserve"> months following termination, the Employee shall not engage in activities which compete directly with the Employer, within a radius of </w:t>
      </w:r>
      <w:sdt>
        <w:sdtPr>
          <w:alias w:val="0"/>
          <w15:appearance w15:val="boundingBox"/>
          <w:lock w:val="unlocked"/>
          <w:placeholder>
            <w:docPart w:val="25f77968404247fdb65bf52e47b5f170"/>
          </w:placeholder>
          <w:showingPlcHdr w:val="true"/>
          <w:tag w:val=""/>
          <w:rPr/>
        </w:sdtPr>
        <w:sdtContent>
          <w:r>
            <w:t xml:space="preserve">0</w:t>
          </w:r>
        </w:sdtContent>
      </w:sdt>
      <w:r>
        <w:t xml:space="preserve"> kilometers, </w:t>
      </w:r>
      <w:r>
        <w:t xml:space="preserve">unless expressly authorized in writing by the Employer.</w:t>
      </w:r>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170" w:afterAutospacing="0" w:line="240" w:lineRule="auto"/>
        <w:ind w:right="0" w:firstLine="0" w:left="0"/>
        <w:contextualSpacing w:val="false"/>
        <w:rPr/>
      </w:pPr>
      <w:r>
        <w:rPr>
          <w:b/>
          <w:bCs/>
        </w:rPr>
      </w:r>
      <w:r>
        <w:rPr>
          <w:b/>
          <w:bCs/>
        </w:rPr>
        <w:t xml:space="preserve">Governing Law</w:t>
      </w:r>
      <w:r>
        <w:rPr>
          <w:lang w:val="en-US"/>
        </w:rPr>
        <w:t xml:space="preserve">. </w:t>
      </w:r>
      <w:r>
        <w:t xml:space="preserve">This Agreement shall be governed by and construed in accordance with the laws of</w:t>
      </w:r>
      <w:r>
        <w:rPr>
          <w:lang w:val="en-US"/>
        </w:rPr>
        <w:t xml:space="preserve"> </w:t>
      </w:r>
      <w:sdt>
        <w:sdtPr>
          <w:alias w:val=""/>
          <w15:appearance w15:val="boundingBox"/>
          <w:lock w:val="unlocked"/>
          <w:placeholder>
            <w:docPart w:val="8fe3fe7e84f54f738665f98e40f4bcdd"/>
          </w:placeholder>
          <w:showingPlcHdr w:val="true"/>
          <w:tag w:val=""/>
          <w:rPr>
            <w:lang w:val="en-US"/>
          </w:rPr>
        </w:sdtPr>
        <w:sdtContent>
          <w:r>
            <w:t xml:space="preserve">Name of the country</w:t>
          </w:r>
        </w:sdtContent>
      </w:sdt>
      <w:r>
        <w:t xml:space="preserve">.</w:t>
      </w:r>
      <w:r/>
    </w:p>
    <w:p>
      <w:pPr>
        <w:pStyle w:val="866"/>
        <w:numPr>
          <w:ilvl w:val="0"/>
          <w:numId w:val="5"/>
        </w:numPr>
        <w:suppressLineNumbers w:val="false"/>
        <w:pBdr>
          <w:top w:val="none" w:color="000000" w:sz="4" w:space="0"/>
          <w:left w:val="none" w:color="000000" w:sz="4" w:space="0"/>
          <w:bottom w:val="none" w:color="000000" w:sz="4" w:space="0"/>
          <w:right w:val="none" w:color="000000" w:sz="4" w:space="0"/>
        </w:pBdr>
        <w:spacing w:after="57" w:afterAutospacing="0" w:line="240" w:lineRule="auto"/>
        <w:ind w:right="0" w:hanging="720" w:left="720"/>
        <w:rPr>
          <w:b/>
          <w:bCs/>
        </w:rPr>
      </w:pPr>
      <w:r>
        <w:rPr>
          <w:b/>
          <w:bCs/>
        </w:rPr>
      </w:r>
      <w:r>
        <w:rPr>
          <w:b/>
          <w:bCs/>
        </w:rPr>
        <w:t xml:space="preserve">Miscellaneous</w:t>
      </w:r>
      <w:r>
        <w:rPr>
          <w:b/>
          <w:bCs/>
          <w:lang w:val="en-US"/>
        </w:rPr>
        <w:t xml:space="preserve">.</w:t>
      </w:r>
      <w:r>
        <w:rPr>
          <w:b/>
          <w:bCs/>
        </w:rPr>
      </w:r>
      <w:r>
        <w:rPr>
          <w:b/>
          <w:bCs/>
        </w:rPr>
      </w:r>
    </w:p>
    <w:p>
      <w:pPr>
        <w:pBdr>
          <w:top w:val="none" w:color="000000" w:sz="4" w:space="0"/>
          <w:left w:val="none" w:color="000000" w:sz="4" w:space="0"/>
          <w:bottom w:val="none" w:color="000000" w:sz="4" w:space="0"/>
          <w:right w:val="none" w:color="000000" w:sz="4" w:space="0"/>
        </w:pBdr>
        <w:spacing w:after="57" w:afterAutospacing="0" w:line="240" w:lineRule="auto"/>
        <w:ind w:right="0" w:firstLine="0" w:left="0"/>
        <w:rPr/>
      </w:pPr>
      <w:r>
        <w:rPr>
          <w:b/>
          <w:bCs/>
        </w:rPr>
        <w:t xml:space="preserve">Severability:</w:t>
      </w:r>
      <w:r>
        <w:t xml:space="preserve"> If any provision of this Agreement is found invalid, the remaining provisions shall remain in force.</w:t>
      </w:r>
      <w:r/>
    </w:p>
    <w:p>
      <w:pPr>
        <w:pBdr>
          <w:top w:val="none" w:color="000000" w:sz="4" w:space="0"/>
          <w:left w:val="none" w:color="000000" w:sz="4" w:space="0"/>
          <w:bottom w:val="none" w:color="000000" w:sz="4" w:space="0"/>
          <w:right w:val="none" w:color="000000" w:sz="4" w:space="0"/>
        </w:pBdr>
        <w:spacing w:after="57" w:afterAutospacing="0" w:line="240" w:lineRule="auto"/>
        <w:ind w:right="0" w:firstLine="0" w:left="0"/>
        <w:rPr/>
      </w:pPr>
      <w:r>
        <w:rPr>
          <w:b/>
          <w:bCs/>
        </w:rPr>
        <w:t xml:space="preserve">Entire Agreement:</w:t>
      </w:r>
      <w:r>
        <w:t xml:space="preserve"> This document constitutes the entire agreement between the parties.</w:t>
      </w:r>
      <w:r/>
    </w:p>
    <w:p>
      <w:pPr>
        <w:pBdr>
          <w:top w:val="none" w:color="000000" w:sz="4" w:space="0"/>
          <w:left w:val="none" w:color="000000" w:sz="4" w:space="0"/>
          <w:bottom w:val="none" w:color="000000" w:sz="4" w:space="0"/>
          <w:right w:val="none" w:color="000000" w:sz="4" w:space="0"/>
        </w:pBdr>
        <w:spacing w:after="283" w:afterAutospacing="0" w:line="240" w:lineRule="auto"/>
        <w:ind w:right="0" w:firstLine="0" w:left="0"/>
        <w:rPr/>
      </w:pPr>
      <w:r>
        <w:rPr>
          <w:b/>
          <w:bCs/>
        </w:rPr>
        <w:t xml:space="preserve">Modifications: </w:t>
      </w:r>
      <w:r>
        <w:t xml:space="preserve">Any amendments must be in writing and signed by both parties.</w:t>
      </w:r>
      <w:r/>
    </w:p>
    <w:p>
      <w:pPr>
        <w:pBdr>
          <w:top w:val="none" w:color="000000" w:sz="4" w:space="0"/>
          <w:left w:val="none" w:color="000000" w:sz="4" w:space="0"/>
          <w:bottom w:val="none" w:color="000000" w:sz="4" w:space="0"/>
          <w:right w:val="none" w:color="000000" w:sz="4" w:space="0"/>
        </w:pBdr>
        <w:spacing w:after="720" w:afterAutospacing="0" w:line="240" w:lineRule="auto"/>
        <w:ind w:right="0" w:firstLine="0" w:left="0"/>
        <w:rPr>
          <w:highlight w:val="none"/>
        </w:rPr>
      </w:pPr>
      <w:r>
        <w:t xml:space="preserve">IN WITNESS WHEREOF, the parties have executed this Agreement on the day and year first written above.</w:t>
      </w:r>
      <w:r>
        <w:rPr>
          <w:highlight w:val="none"/>
        </w:rPr>
      </w:r>
      <w:r>
        <w:rPr>
          <w:highlight w:val="none"/>
        </w:rPr>
      </w:r>
    </w:p>
    <w:tbl>
      <w:tblPr>
        <w:tblStyle w:val="722"/>
        <w:tblW w:w="0" w:type="auto"/>
        <w:tblBorders/>
        <w:tblLayout w:type="fixed"/>
        <w:tblLook w:val="04A0" w:firstRow="1" w:lastRow="0" w:firstColumn="1" w:lastColumn="0" w:noHBand="0" w:noVBand="1"/>
      </w:tblPr>
      <w:tblGrid>
        <w:gridCol w:w="2529"/>
        <w:gridCol w:w="3969"/>
        <w:gridCol w:w="850"/>
        <w:gridCol w:w="1679"/>
      </w:tblGrid>
      <w:tr>
        <w:trPr>
          <w:trHeight w:val="1066"/>
        </w:trPr>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2529" w:type="dxa"/>
            <w:textDirection w:val="lrTb"/>
            <w:noWrap w:val="false"/>
          </w:tcPr>
          <w:p>
            <w:pPr>
              <w:pBdr>
                <w:top w:val="none" w:color="000000" w:sz="4" w:space="0"/>
                <w:left w:val="none" w:color="000000" w:sz="4" w:space="0"/>
                <w:bottom w:val="none" w:color="000000" w:sz="4" w:space="0"/>
                <w:right w:val="none" w:color="000000" w:sz="4" w:space="0"/>
              </w:pBdr>
              <w:spacing w:after="567" w:afterAutospacing="0" w:line="240" w:lineRule="auto"/>
              <w:ind/>
              <w:rPr>
                <w:b/>
                <w:bCs/>
                <w:highlight w:val="none"/>
              </w:rPr>
            </w:pPr>
            <w:r>
              <w:rPr>
                <w:highlight w:val="none"/>
              </w:rPr>
            </w:r>
            <w:r>
              <w:rPr>
                <w:b/>
                <w:bCs/>
              </w:rPr>
              <w:t xml:space="preserve">Employee Signature</w:t>
            </w:r>
            <w:r>
              <w:rPr>
                <w:b/>
                <w:bCs/>
                <w:highlight w:val="none"/>
              </w:rPr>
            </w:r>
            <w:r>
              <w:rPr>
                <w:b/>
                <w:bCs/>
                <w:highlight w:val="none"/>
              </w:rPr>
            </w:r>
          </w:p>
        </w:tc>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3969" w:type="dxa"/>
            <w:textDirection w:val="lrTb"/>
            <w:noWrap w:val="false"/>
          </w:tcPr>
          <w:p>
            <w:pPr>
              <w:pBdr>
                <w:top w:val="none" w:color="000000" w:sz="4" w:space="0"/>
                <w:left w:val="none" w:color="000000" w:sz="4" w:space="0"/>
                <w:bottom w:val="none" w:color="000000" w:sz="4" w:space="0"/>
                <w:right w:val="none" w:color="000000" w:sz="4" w:space="0"/>
              </w:pBdr>
              <w:spacing w:line="240" w:lineRule="auto"/>
              <w:ind/>
              <w:rPr>
                <w:highlight w:val="none"/>
              </w:rPr>
            </w:pPr>
            <w:r>
              <w:rPr>
                <w:highlight w:val="none"/>
              </w:rPr>
            </w:r>
            <w:sdt>
              <w:sdtPr>
                <w15:appearance w15:val="boundingBox"/>
                <w:placeholder>
                  <w:docPart w:val="469dd4fdf64f4376a51e50b982944d8e"/>
                </w:placeholder>
                <w:showingPlcHdr w:val="true"/>
                <w:picture w:scaleFlag="0" w:lockProportions="1" w:respectBorders="0" w:shiftX="0.500000" w:shiftY="0.500000"/>
                <w:rPr>
                  <w:highlight w:val="none"/>
                </w:rPr>
              </w:sdtPr>
              <w:sdtContent>
                <w:r>
                  <w:rPr>
                    <w:highlight w:val="none"/>
                  </w:rPr>
                  <mc:AlternateContent>
                    <mc:Choice Requires="wpg">
                      <w:drawing>
                        <wp:inline xmlns:wp="http://schemas.openxmlformats.org/drawingml/2006/wordprocessingDrawing" distT="0" distB="0" distL="0" distR="0">
                          <wp:extent cx="2041230" cy="588179"/>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06444" name=""/>
                                  <pic:cNvPicPr>
                                    <a:picLocks noChangeAspect="1"/>
                                  </pic:cNvPicPr>
                                  <pic:nvPr/>
                                </pic:nvPicPr>
                                <pic:blipFill>
                                  <a:blip r:embed="rId11"/>
                                  <a:stretch/>
                                </pic:blipFill>
                                <pic:spPr bwMode="auto">
                                  <a:xfrm flipH="0" flipV="0">
                                    <a:off x="0" y="0"/>
                                    <a:ext cx="2041229" cy="5881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60.73pt;height:46.31pt;mso-wrap-distance-left:0.00pt;mso-wrap-distance-top:0.00pt;mso-wrap-distance-right:0.00pt;mso-wrap-distance-bottom:0.00pt;z-index:1;" stroked="false">
                          <v:imagedata r:id="rId11" o:title=""/>
                          <o:lock v:ext="edit" rotation="t"/>
                        </v:shape>
                      </w:pict>
                    </mc:Fallback>
                  </mc:AlternateContent>
                </w:r>
              </w:sdtContent>
            </w:sdt>
            <w:r>
              <w:rPr>
                <w:highlight w:val="none"/>
              </w:rPr>
            </w:r>
            <w:r>
              <w:rPr>
                <w:highlight w:val="none"/>
              </w:rPr>
            </w:r>
          </w:p>
        </w:tc>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850" w:type="dxa"/>
            <w:textDirection w:val="lrTb"/>
            <w:noWrap w:val="false"/>
          </w:tcPr>
          <w:p>
            <w:pPr>
              <w:pBdr>
                <w:top w:val="none" w:color="000000" w:sz="4" w:space="0"/>
                <w:left w:val="none" w:color="000000" w:sz="4" w:space="0"/>
                <w:bottom w:val="none" w:color="000000" w:sz="4" w:space="0"/>
                <w:right w:val="none" w:color="000000" w:sz="4" w:space="0"/>
              </w:pBdr>
              <w:spacing w:line="240" w:lineRule="auto"/>
              <w:ind/>
              <w:jc w:val="right"/>
              <w:rPr>
                <w:highlight w:val="none"/>
              </w:rPr>
            </w:pPr>
            <w:r>
              <w:rPr>
                <w:highlight w:val="none"/>
              </w:rPr>
            </w:r>
            <w:r>
              <w:t xml:space="preserve">Date:</w:t>
            </w:r>
            <w:r>
              <w:rPr>
                <w:highlight w:val="none"/>
              </w:rPr>
            </w:r>
            <w:r>
              <w:rPr>
                <w:highlight w:val="none"/>
              </w:rPr>
            </w:r>
          </w:p>
        </w:tc>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1679" w:type="dxa"/>
            <w:textDirection w:val="lrTb"/>
            <w:noWrap w:val="false"/>
          </w:tcPr>
          <w:p>
            <w:pPr>
              <w:pBdr>
                <w:top w:val="none" w:color="000000" w:sz="4" w:space="0"/>
                <w:left w:val="none" w:color="000000" w:sz="4" w:space="0"/>
                <w:bottom w:val="none" w:color="000000" w:sz="4" w:space="0"/>
                <w:right w:val="none" w:color="000000" w:sz="4" w:space="0"/>
              </w:pBdr>
              <w:spacing w:line="240" w:lineRule="auto"/>
              <w:ind/>
              <w:rPr>
                <w:highlight w:val="none"/>
              </w:rPr>
            </w:pPr>
            <w:r>
              <w:rPr>
                <w:highlight w:val="none"/>
              </w:rPr>
            </w:r>
            <w:sdt>
              <w:sdtPr>
                <w15:appearance w15:val="boundingBox"/>
                <w:placeholder>
                  <w:docPart w:val="DefaultPlaceholder_DATE"/>
                </w:placeholder>
                <w:showingPlcHdr w:val="true"/>
                <w:date w:fullDate="2025-05-05T08:33:18Z">
                  <w:calendar w:val="gregorian"/>
                  <w:dateFormat w:val="mm/dd/yyyy"/>
                  <w:lid w:val="en-US"/>
                </w:date>
                <w:rPr>
                  <w:highlight w:val="none"/>
                </w:rPr>
              </w:sdtPr>
              <w:sdtContent>
                <w:r>
                  <w:t xml:space="preserve">Enter a date</w:t>
                </w:r>
              </w:sdtContent>
            </w:sdt>
            <w:r>
              <w:rPr>
                <w:highlight w:val="none"/>
              </w:rPr>
            </w:r>
            <w:r>
              <w:rPr>
                <w:highlight w:val="none"/>
              </w:rPr>
            </w:r>
          </w:p>
        </w:tc>
      </w:tr>
      <w:tr>
        <w:trPr/>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2529" w:type="dxa"/>
            <w:textDirection w:val="lrTb"/>
            <w:noWrap w:val="false"/>
          </w:tcPr>
          <w:p>
            <w:pPr>
              <w:pBdr>
                <w:top w:val="none" w:color="000000" w:sz="4" w:space="0"/>
                <w:left w:val="none" w:color="000000" w:sz="4" w:space="0"/>
                <w:bottom w:val="none" w:color="000000" w:sz="4" w:space="0"/>
                <w:right w:val="none" w:color="000000" w:sz="4" w:space="0"/>
              </w:pBdr>
              <w:spacing w:after="567" w:afterAutospacing="0" w:line="240" w:lineRule="auto"/>
              <w:ind/>
              <w:rPr>
                <w:b/>
                <w:bCs/>
                <w:highlight w:val="none"/>
              </w:rPr>
            </w:pPr>
            <w:r>
              <w:rPr>
                <w:highlight w:val="none"/>
              </w:rPr>
            </w:r>
            <w:r>
              <w:rPr>
                <w:b/>
                <w:bCs/>
              </w:rPr>
              <w:t xml:space="preserve">Employer Signature</w:t>
            </w:r>
            <w:r>
              <w:rPr>
                <w:b/>
                <w:bCs/>
                <w:highlight w:val="none"/>
              </w:rPr>
            </w:r>
            <w:r>
              <w:rPr>
                <w:b/>
                <w:bCs/>
                <w:highlight w:val="none"/>
              </w:rPr>
            </w:r>
          </w:p>
        </w:tc>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3969" w:type="dxa"/>
            <w:textDirection w:val="lrTb"/>
            <w:noWrap w:val="false"/>
          </w:tcPr>
          <w:p>
            <w:pPr>
              <w:pBdr>
                <w:top w:val="none" w:color="000000" w:sz="4" w:space="0"/>
                <w:left w:val="none" w:color="000000" w:sz="4" w:space="0"/>
                <w:bottom w:val="none" w:color="000000" w:sz="4" w:space="0"/>
                <w:right w:val="none" w:color="000000" w:sz="4" w:space="0"/>
              </w:pBdr>
              <w:spacing w:line="240" w:lineRule="auto"/>
              <w:ind/>
              <w:rPr>
                <w:highlight w:val="none"/>
              </w:rPr>
            </w:pPr>
            <w:r>
              <w:rPr>
                <w:highlight w:val="none"/>
              </w:rPr>
            </w:r>
            <w:r>
              <mc:AlternateContent>
                <mc:Choice Requires="wpg">
                  <w:drawing>
                    <wp:anchor xmlns:wp="http://schemas.openxmlformats.org/drawingml/2006/wordprocessingDrawing" xmlns:wp14="http://schemas.microsoft.com/office/word/2010/wordprocessingDrawing" distT="0" distB="0" distL="115200" distR="115200" simplePos="0" relativeHeight="3072" behindDoc="0" locked="0" layoutInCell="1" allowOverlap="1">
                      <wp:simplePos x="0" y="0"/>
                      <wp:positionH relativeFrom="column">
                        <wp:posOffset>0</wp:posOffset>
                      </wp:positionH>
                      <wp:positionV relativeFrom="paragraph">
                        <wp:posOffset>50741</wp:posOffset>
                      </wp:positionV>
                      <wp:extent cx="2041230" cy="606907"/>
                      <wp:effectExtent l="0" t="0" r="0" b="0"/>
                      <wp:wrapTopAndBottom/>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24108" name=""/>
                              <pic:cNvPicPr>
                                <a:picLocks noChangeAspect="1"/>
                              </pic:cNvPicPr>
                              <pic:nvPr/>
                            </pic:nvPicPr>
                            <pic:blipFill>
                              <a:blip r:embed="rId11"/>
                              <a:stretch/>
                            </pic:blipFill>
                            <pic:spPr bwMode="auto">
                              <a:xfrm flipH="0" flipV="0">
                                <a:off x="0" y="0"/>
                                <a:ext cx="2041229" cy="606907"/>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3072;o:allowoverlap:true;o:allowincell:true;mso-position-horizontal-relative:text;margin-left:0.00pt;mso-position-horizontal:absolute;mso-position-vertical-relative:text;margin-top:4.00pt;mso-position-vertical:absolute;width:160.73pt;height:47.79pt;mso-wrap-distance-left:9.07pt;mso-wrap-distance-top:0.00pt;mso-wrap-distance-right:9.07pt;mso-wrap-distance-bottom:0.00pt;z-index:1;" stroked="false">
                      <w10:wrap type="topAndBottom"/>
                      <v:imagedata r:id="rId11" o:title=""/>
                      <o:lock v:ext="edit" rotation="t"/>
                    </v:shape>
                  </w:pict>
                </mc:Fallback>
              </mc:AlternateContent>
            </w:r>
            <w:r>
              <w:rPr>
                <w:highlight w:val="none"/>
              </w:rPr>
            </w:r>
            <w:r>
              <w:rPr>
                <w:highlight w:val="none"/>
              </w:rPr>
            </w:r>
          </w:p>
        </w:tc>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850" w:type="dxa"/>
            <w:textDirection w:val="lrTb"/>
            <w:noWrap w:val="false"/>
          </w:tcPr>
          <w:p>
            <w:pPr>
              <w:pBdr>
                <w:top w:val="none" w:color="000000" w:sz="4" w:space="0"/>
                <w:left w:val="none" w:color="000000" w:sz="4" w:space="0"/>
                <w:bottom w:val="none" w:color="000000" w:sz="4" w:space="0"/>
                <w:right w:val="none" w:color="000000" w:sz="4" w:space="0"/>
              </w:pBdr>
              <w:spacing w:line="240" w:lineRule="auto"/>
              <w:ind/>
              <w:jc w:val="right"/>
              <w:rPr>
                <w:highlight w:val="none"/>
              </w:rPr>
            </w:pPr>
            <w:r>
              <w:rPr>
                <w:highlight w:val="none"/>
              </w:rPr>
            </w:r>
            <w:r>
              <w:t xml:space="preserve">Date:</w:t>
            </w:r>
            <w:r>
              <w:rPr>
                <w:highlight w:val="none"/>
              </w:rPr>
            </w:r>
            <w:r>
              <w:rPr>
                <w:highlight w:val="none"/>
              </w:rPr>
            </w:r>
          </w:p>
        </w:tc>
        <w:tc>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W w:w="1679" w:type="dxa"/>
            <w:textDirection w:val="lrTb"/>
            <w:noWrap w:val="false"/>
          </w:tcPr>
          <w:p>
            <w:pPr>
              <w:pBdr>
                <w:top w:val="none" w:color="000000" w:sz="4" w:space="0"/>
                <w:left w:val="none" w:color="000000" w:sz="4" w:space="0"/>
                <w:bottom w:val="none" w:color="000000" w:sz="4" w:space="0"/>
                <w:right w:val="none" w:color="000000" w:sz="4" w:space="0"/>
              </w:pBdr>
              <w:spacing w:line="240" w:lineRule="auto"/>
              <w:ind/>
              <w:rPr>
                <w:highlight w:val="none"/>
              </w:rPr>
            </w:pPr>
            <w:r>
              <w:rPr>
                <w:highlight w:val="none"/>
              </w:rPr>
            </w:r>
            <w:sdt>
              <w:sdtPr>
                <w15:appearance w15:val="boundingBox"/>
                <w:placeholder>
                  <w:docPart w:val="DefaultPlaceholder_DATE"/>
                </w:placeholder>
                <w:showingPlcHdr w:val="true"/>
                <w:date w:fullDate="2025-05-05T08:33:22Z">
                  <w:calendar w:val="gregorian"/>
                  <w:dateFormat w:val="mm/dd/yyyy"/>
                  <w:lid w:val="en-US"/>
                </w:date>
                <w:rPr>
                  <w:highlight w:val="none"/>
                </w:rPr>
              </w:sdtPr>
              <w:sdtContent>
                <w:r>
                  <w:t xml:space="preserve">Enter a date</w:t>
                </w:r>
              </w:sdtContent>
            </w:sdt>
            <w:r>
              <w:rPr>
                <w:highlight w:val="none"/>
              </w:rPr>
            </w:r>
            <w:r>
              <w:rPr>
                <w:highlight w:val="none"/>
              </w:rPr>
            </w:r>
          </w:p>
        </w:tc>
      </w:tr>
    </w:tbl>
    <w:p>
      <w:pPr>
        <w:pBdr/>
        <w:spacing/>
        <w:ind/>
        <w:rPr/>
      </w:pPr>
      <w:r/>
      <w:r/>
    </w:p>
    <w:sectPr>
      <w:footnotePr/>
      <w:endnotePr/>
      <w:type w:val="nextPage"/>
      <w:pgSz w:h="16838" w:orient="portrait" w:w="11906"/>
      <w:pgMar w:top="1440" w:right="1440" w:bottom="908" w:left="1440" w:header="720" w:footer="72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Black">
    <w:panose1 w:val="020B0A04020102020204"/>
  </w:font>
  <w:font w:name="Symbol">
    <w:panose1 w:val="05010000000000000000"/>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18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18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180" w:left="6469"/>
      </w:pPr>
      <w:rPr/>
      <w:start w:val="1"/>
      <w:suff w:val="tab"/>
    </w:lvl>
  </w:abstractNum>
  <w:abstractNum w:abstractNumId="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
      <w:numFmt w:val="bullet"/>
      <w:pPr>
        <w:pBdr/>
        <w:spacing/>
        <w:ind w:hanging="360" w:left="1429"/>
      </w:pPr>
      <w:rPr>
        <w:rFonts w:hint="default" w:ascii="Symbol" w:hAnsi="Symbol" w:eastAsia="Symbol" w:cs="Symbol"/>
      </w:rPr>
      <w:start w:val="1"/>
      <w:suff w:val="tab"/>
    </w:lvl>
    <w:lvl w:ilvl="2">
      <w:isLgl w:val="false"/>
      <w:lvlJc w:val="left"/>
      <w:lvlText w:val="·"/>
      <w:numFmt w:val="bullet"/>
      <w:pPr>
        <w:pBdr/>
        <w:spacing/>
        <w:ind w:hanging="360" w:left="2149"/>
      </w:pPr>
      <w:rPr>
        <w:rFonts w:hint="default" w:ascii="Symbol" w:hAnsi="Symbol" w:eastAsia="Symbol" w:cs="Symbol"/>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
      <w:numFmt w:val="bullet"/>
      <w:pPr>
        <w:pBdr/>
        <w:spacing/>
        <w:ind w:hanging="360" w:left="3589"/>
      </w:pPr>
      <w:rPr>
        <w:rFonts w:hint="default" w:ascii="Symbol" w:hAnsi="Symbol" w:eastAsia="Symbol" w:cs="Symbol"/>
      </w:rPr>
      <w:start w:val="1"/>
      <w:suff w:val="tab"/>
    </w:lvl>
    <w:lvl w:ilvl="5">
      <w:isLgl w:val="false"/>
      <w:lvlJc w:val="left"/>
      <w:lvlText w:val="·"/>
      <w:numFmt w:val="bullet"/>
      <w:pPr>
        <w:pBdr/>
        <w:spacing/>
        <w:ind w:hanging="360" w:left="4309"/>
      </w:pPr>
      <w:rPr>
        <w:rFonts w:hint="default" w:ascii="Symbol" w:hAnsi="Symbol" w:eastAsia="Symbol" w:cs="Symbol"/>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
      <w:numFmt w:val="bullet"/>
      <w:pPr>
        <w:pBdr/>
        <w:spacing/>
        <w:ind w:hanging="360" w:left="5749"/>
      </w:pPr>
      <w:rPr>
        <w:rFonts w:hint="default" w:ascii="Symbol" w:hAnsi="Symbol" w:eastAsia="Symbol" w:cs="Symbol"/>
      </w:rPr>
      <w:start w:val="1"/>
      <w:suff w:val="tab"/>
    </w:lvl>
    <w:lvl w:ilvl="8">
      <w:isLgl w:val="false"/>
      <w:lvlJc w:val="left"/>
      <w:lvlText w:val="·"/>
      <w:numFmt w:val="bullet"/>
      <w:pPr>
        <w:pBdr/>
        <w:spacing/>
        <w:ind w:hanging="360" w:left="6469"/>
      </w:pPr>
      <w:rPr>
        <w:rFonts w:hint="default" w:ascii="Symbol" w:hAnsi="Symbol" w:eastAsia="Symbol" w:cs="Symbol"/>
      </w:rPr>
      <w:start w:val="1"/>
      <w:suff w:val="tab"/>
    </w:lvl>
  </w:abstractNum>
  <w:abstractNum w:abstractNumId="2">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18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18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180" w:left="6469"/>
      </w:pPr>
      <w:rPr/>
      <w:start w:val="1"/>
      <w:suff w:val="tab"/>
    </w:lvl>
  </w:abstractNum>
  <w:abstractNum w:abstractNumId="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
      <w:numFmt w:val="bullet"/>
      <w:pPr>
        <w:pBdr/>
        <w:spacing/>
        <w:ind w:hanging="360" w:left="1429"/>
      </w:pPr>
      <w:rPr>
        <w:rFonts w:hint="default" w:ascii="Symbol" w:hAnsi="Symbol" w:eastAsia="Symbol" w:cs="Symbol"/>
      </w:rPr>
      <w:start w:val="1"/>
      <w:suff w:val="tab"/>
    </w:lvl>
    <w:lvl w:ilvl="2">
      <w:isLgl w:val="false"/>
      <w:lvlJc w:val="left"/>
      <w:lvlText w:val="·"/>
      <w:numFmt w:val="bullet"/>
      <w:pPr>
        <w:pBdr/>
        <w:spacing/>
        <w:ind w:hanging="360" w:left="2149"/>
      </w:pPr>
      <w:rPr>
        <w:rFonts w:hint="default" w:ascii="Symbol" w:hAnsi="Symbol" w:eastAsia="Symbol" w:cs="Symbol"/>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
      <w:numFmt w:val="bullet"/>
      <w:pPr>
        <w:pBdr/>
        <w:spacing/>
        <w:ind w:hanging="360" w:left="3589"/>
      </w:pPr>
      <w:rPr>
        <w:rFonts w:hint="default" w:ascii="Symbol" w:hAnsi="Symbol" w:eastAsia="Symbol" w:cs="Symbol"/>
      </w:rPr>
      <w:start w:val="1"/>
      <w:suff w:val="tab"/>
    </w:lvl>
    <w:lvl w:ilvl="5">
      <w:isLgl w:val="false"/>
      <w:lvlJc w:val="left"/>
      <w:lvlText w:val="·"/>
      <w:numFmt w:val="bullet"/>
      <w:pPr>
        <w:pBdr/>
        <w:spacing/>
        <w:ind w:hanging="360" w:left="4309"/>
      </w:pPr>
      <w:rPr>
        <w:rFonts w:hint="default" w:ascii="Symbol" w:hAnsi="Symbol" w:eastAsia="Symbol" w:cs="Symbol"/>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
      <w:numFmt w:val="bullet"/>
      <w:pPr>
        <w:pBdr/>
        <w:spacing/>
        <w:ind w:hanging="360" w:left="5749"/>
      </w:pPr>
      <w:rPr>
        <w:rFonts w:hint="default" w:ascii="Symbol" w:hAnsi="Symbol" w:eastAsia="Symbol" w:cs="Symbol"/>
      </w:rPr>
      <w:start w:val="1"/>
      <w:suff w:val="tab"/>
    </w:lvl>
    <w:lvl w:ilvl="8">
      <w:isLgl w:val="false"/>
      <w:lvlJc w:val="left"/>
      <w:lvlText w:val="·"/>
      <w:numFmt w:val="bullet"/>
      <w:pPr>
        <w:pBdr/>
        <w:spacing/>
        <w:ind w:hanging="360" w:left="6469"/>
      </w:pPr>
      <w:rPr>
        <w:rFonts w:hint="default" w:ascii="Symbol" w:hAnsi="Symbol" w:eastAsia="Symbol" w:cs="Symbol"/>
      </w:rPr>
      <w:start w:val="1"/>
      <w:suff w:val="tab"/>
    </w:lvl>
  </w:abstractNum>
  <w:abstractNum w:abstractNumId="4">
    <w:lvl w:ilvl="0">
      <w:isLgl w:val="false"/>
      <w:lvlJc w:val="left"/>
      <w:lvlText w:val="%1."/>
      <w:numFmt w:val="decimal"/>
      <w:pPr>
        <w:pBdr/>
        <w:spacing/>
        <w:ind w:hanging="360" w:left="1417"/>
      </w:pPr>
      <w:rPr>
        <w:rFonts w:ascii="Arial" w:hAnsi="Arial" w:eastAsia="Arial" w:cs="Arial"/>
        <w:b/>
        <w:sz w:val="22"/>
      </w:rPr>
      <w:start w:val="1"/>
      <w:suff w:val="tab"/>
    </w:lvl>
    <w:lvl w:ilvl="1">
      <w:isLgl w:val="false"/>
      <w:lvlJc w:val="left"/>
      <w:lvlText w:val="%2."/>
      <w:numFmt w:val="lowerLetter"/>
      <w:pPr>
        <w:pBdr/>
        <w:spacing/>
        <w:ind w:hanging="360" w:left="2137"/>
      </w:pPr>
      <w:rPr/>
      <w:start w:val="1"/>
      <w:suff w:val="tab"/>
    </w:lvl>
    <w:lvl w:ilvl="2">
      <w:isLgl w:val="false"/>
      <w:lvlJc w:val="right"/>
      <w:lvlText w:val="%3."/>
      <w:numFmt w:val="lowerRoman"/>
      <w:pPr>
        <w:pBdr/>
        <w:spacing/>
        <w:ind w:hanging="180" w:left="2857"/>
      </w:pPr>
      <w:rPr/>
      <w:start w:val="1"/>
      <w:suff w:val="tab"/>
    </w:lvl>
    <w:lvl w:ilvl="3">
      <w:isLgl w:val="false"/>
      <w:lvlJc w:val="left"/>
      <w:lvlText w:val="%4."/>
      <w:numFmt w:val="decimal"/>
      <w:pPr>
        <w:pBdr/>
        <w:spacing/>
        <w:ind w:hanging="360" w:left="3577"/>
      </w:pPr>
      <w:rPr/>
      <w:start w:val="1"/>
      <w:suff w:val="tab"/>
    </w:lvl>
    <w:lvl w:ilvl="4">
      <w:isLgl w:val="false"/>
      <w:lvlJc w:val="left"/>
      <w:lvlText w:val="%5."/>
      <w:numFmt w:val="lowerLetter"/>
      <w:pPr>
        <w:pBdr/>
        <w:spacing/>
        <w:ind w:hanging="360" w:left="4297"/>
      </w:pPr>
      <w:rPr/>
      <w:start w:val="1"/>
      <w:suff w:val="tab"/>
    </w:lvl>
    <w:lvl w:ilvl="5">
      <w:isLgl w:val="false"/>
      <w:lvlJc w:val="right"/>
      <w:lvlText w:val="%6."/>
      <w:numFmt w:val="lowerRoman"/>
      <w:pPr>
        <w:pBdr/>
        <w:spacing/>
        <w:ind w:hanging="180" w:left="5017"/>
      </w:pPr>
      <w:rPr/>
      <w:start w:val="1"/>
      <w:suff w:val="tab"/>
    </w:lvl>
    <w:lvl w:ilvl="6">
      <w:isLgl w:val="false"/>
      <w:lvlJc w:val="left"/>
      <w:lvlText w:val="%7."/>
      <w:numFmt w:val="decimal"/>
      <w:pPr>
        <w:pBdr/>
        <w:spacing/>
        <w:ind w:hanging="360" w:left="5737"/>
      </w:pPr>
      <w:rPr/>
      <w:start w:val="1"/>
      <w:suff w:val="tab"/>
    </w:lvl>
    <w:lvl w:ilvl="7">
      <w:isLgl w:val="false"/>
      <w:lvlJc w:val="left"/>
      <w:lvlText w:val="%8."/>
      <w:numFmt w:val="lowerLetter"/>
      <w:pPr>
        <w:pBdr/>
        <w:spacing/>
        <w:ind w:hanging="360" w:left="6457"/>
      </w:pPr>
      <w:rPr/>
      <w:start w:val="1"/>
      <w:suff w:val="tab"/>
    </w:lvl>
    <w:lvl w:ilvl="8">
      <w:isLgl w:val="false"/>
      <w:lvlJc w:val="right"/>
      <w:lvlText w:val="%9."/>
      <w:numFmt w:val="lowerRoman"/>
      <w:pPr>
        <w:pBdr/>
        <w:spacing/>
        <w:ind w:hanging="180" w:left="7177"/>
      </w:pPr>
      <w:rPr/>
      <w:start w:val="1"/>
      <w:suff w:val="tab"/>
    </w:lvl>
  </w:abstractNum>
  <w:abstractNum w:abstractNumId="5">
    <w:lvl w:ilvl="0">
      <w:isLgl w:val="false"/>
      <w:lvlJc w:val="left"/>
      <w:lvlText w:val="%1."/>
      <w:numFmt w:val="decimal"/>
      <w:pPr>
        <w:pBdr/>
        <w:spacing/>
        <w:ind w:hanging="360" w:left="1417"/>
      </w:pPr>
      <w:rPr/>
      <w:start w:val="1"/>
      <w:suff w:val="tab"/>
    </w:lvl>
    <w:lvl w:ilvl="1">
      <w:isLgl w:val="false"/>
      <w:lvlJc w:val="left"/>
      <w:lvlText w:val="%2."/>
      <w:numFmt w:val="lowerLetter"/>
      <w:pPr>
        <w:pBdr/>
        <w:spacing/>
        <w:ind w:hanging="360" w:left="2137"/>
      </w:pPr>
      <w:rPr/>
      <w:start w:val="1"/>
      <w:suff w:val="tab"/>
    </w:lvl>
    <w:lvl w:ilvl="2">
      <w:isLgl w:val="false"/>
      <w:lvlJc w:val="right"/>
      <w:lvlText w:val="%3."/>
      <w:numFmt w:val="lowerRoman"/>
      <w:pPr>
        <w:pBdr/>
        <w:spacing/>
        <w:ind w:hanging="180" w:left="2857"/>
      </w:pPr>
      <w:rPr/>
      <w:start w:val="1"/>
      <w:suff w:val="tab"/>
    </w:lvl>
    <w:lvl w:ilvl="3">
      <w:isLgl w:val="false"/>
      <w:lvlJc w:val="left"/>
      <w:lvlText w:val="%4."/>
      <w:numFmt w:val="decimal"/>
      <w:pPr>
        <w:pBdr/>
        <w:spacing/>
        <w:ind w:hanging="360" w:left="3577"/>
      </w:pPr>
      <w:rPr/>
      <w:start w:val="1"/>
      <w:suff w:val="tab"/>
    </w:lvl>
    <w:lvl w:ilvl="4">
      <w:isLgl w:val="false"/>
      <w:lvlJc w:val="left"/>
      <w:lvlText w:val="%5."/>
      <w:numFmt w:val="lowerLetter"/>
      <w:pPr>
        <w:pBdr/>
        <w:spacing/>
        <w:ind w:hanging="360" w:left="4297"/>
      </w:pPr>
      <w:rPr/>
      <w:start w:val="1"/>
      <w:suff w:val="tab"/>
    </w:lvl>
    <w:lvl w:ilvl="5">
      <w:isLgl w:val="false"/>
      <w:lvlJc w:val="right"/>
      <w:lvlText w:val="%6."/>
      <w:numFmt w:val="lowerRoman"/>
      <w:pPr>
        <w:pBdr/>
        <w:spacing/>
        <w:ind w:hanging="180" w:left="5017"/>
      </w:pPr>
      <w:rPr/>
      <w:start w:val="1"/>
      <w:suff w:val="tab"/>
    </w:lvl>
    <w:lvl w:ilvl="6">
      <w:isLgl w:val="false"/>
      <w:lvlJc w:val="left"/>
      <w:lvlText w:val="%7."/>
      <w:numFmt w:val="decimal"/>
      <w:pPr>
        <w:pBdr/>
        <w:spacing/>
        <w:ind w:hanging="360" w:left="5737"/>
      </w:pPr>
      <w:rPr/>
      <w:start w:val="1"/>
      <w:suff w:val="tab"/>
    </w:lvl>
    <w:lvl w:ilvl="7">
      <w:isLgl w:val="false"/>
      <w:lvlJc w:val="left"/>
      <w:lvlText w:val="%8."/>
      <w:numFmt w:val="lowerLetter"/>
      <w:pPr>
        <w:pBdr/>
        <w:spacing/>
        <w:ind w:hanging="360" w:left="6457"/>
      </w:pPr>
      <w:rPr/>
      <w:start w:val="1"/>
      <w:suff w:val="tab"/>
    </w:lvl>
    <w:lvl w:ilvl="8">
      <w:isLgl w:val="false"/>
      <w:lvlJc w:val="right"/>
      <w:lvlText w:val="%9."/>
      <w:numFmt w:val="lowerRoman"/>
      <w:pPr>
        <w:pBdr/>
        <w:spacing/>
        <w:ind w:hanging="180" w:left="7177"/>
      </w:pPr>
      <w:rPr/>
      <w:start w:val="1"/>
      <w:suff w:val="tab"/>
    </w:lvl>
  </w:abstractNum>
  <w:abstractNum w:abstractNumId="6">
    <w:lvl w:ilvl="0">
      <w:isLgl w:val="false"/>
      <w:lvlJc w:val="left"/>
      <w:lvlText w:val="%1."/>
      <w:numFmt w:val="decimal"/>
      <w:pPr>
        <w:pBdr/>
        <w:spacing/>
        <w:ind w:hanging="360" w:left="1418"/>
      </w:pPr>
      <w:rPr/>
      <w:start w:val="1"/>
      <w:suff w:val="tab"/>
    </w:lvl>
    <w:lvl w:ilvl="1">
      <w:isLgl w:val="false"/>
      <w:lvlJc w:val="left"/>
      <w:lvlText w:val="%2."/>
      <w:numFmt w:val="lowerLetter"/>
      <w:pPr>
        <w:pBdr/>
        <w:spacing/>
        <w:ind w:hanging="360" w:left="2138"/>
      </w:pPr>
      <w:rPr/>
      <w:start w:val="1"/>
      <w:suff w:val="tab"/>
    </w:lvl>
    <w:lvl w:ilvl="2">
      <w:isLgl w:val="false"/>
      <w:lvlJc w:val="right"/>
      <w:lvlText w:val="%3."/>
      <w:numFmt w:val="lowerRoman"/>
      <w:pPr>
        <w:pBdr/>
        <w:spacing/>
        <w:ind w:hanging="180" w:left="2858"/>
      </w:pPr>
      <w:rPr/>
      <w:start w:val="1"/>
      <w:suff w:val="tab"/>
    </w:lvl>
    <w:lvl w:ilvl="3">
      <w:isLgl w:val="false"/>
      <w:lvlJc w:val="left"/>
      <w:lvlText w:val="%4."/>
      <w:numFmt w:val="decimal"/>
      <w:pPr>
        <w:pBdr/>
        <w:spacing/>
        <w:ind w:hanging="360" w:left="3578"/>
      </w:pPr>
      <w:rPr/>
      <w:start w:val="1"/>
      <w:suff w:val="tab"/>
    </w:lvl>
    <w:lvl w:ilvl="4">
      <w:isLgl w:val="false"/>
      <w:lvlJc w:val="left"/>
      <w:lvlText w:val="%5."/>
      <w:numFmt w:val="lowerLetter"/>
      <w:pPr>
        <w:pBdr/>
        <w:spacing/>
        <w:ind w:hanging="360" w:left="4298"/>
      </w:pPr>
      <w:rPr/>
      <w:start w:val="1"/>
      <w:suff w:val="tab"/>
    </w:lvl>
    <w:lvl w:ilvl="5">
      <w:isLgl w:val="false"/>
      <w:lvlJc w:val="right"/>
      <w:lvlText w:val="%6."/>
      <w:numFmt w:val="lowerRoman"/>
      <w:pPr>
        <w:pBdr/>
        <w:spacing/>
        <w:ind w:hanging="180" w:left="5018"/>
      </w:pPr>
      <w:rPr/>
      <w:start w:val="1"/>
      <w:suff w:val="tab"/>
    </w:lvl>
    <w:lvl w:ilvl="6">
      <w:isLgl w:val="false"/>
      <w:lvlJc w:val="left"/>
      <w:lvlText w:val="%7."/>
      <w:numFmt w:val="decimal"/>
      <w:pPr>
        <w:pBdr/>
        <w:spacing/>
        <w:ind w:hanging="360" w:left="5738"/>
      </w:pPr>
      <w:rPr/>
      <w:start w:val="1"/>
      <w:suff w:val="tab"/>
    </w:lvl>
    <w:lvl w:ilvl="7">
      <w:isLgl w:val="false"/>
      <w:lvlJc w:val="left"/>
      <w:lvlText w:val="%8."/>
      <w:numFmt w:val="lowerLetter"/>
      <w:pPr>
        <w:pBdr/>
        <w:spacing/>
        <w:ind w:hanging="360" w:left="6458"/>
      </w:pPr>
      <w:rPr/>
      <w:start w:val="1"/>
      <w:suff w:val="tab"/>
    </w:lvl>
    <w:lvl w:ilvl="8">
      <w:isLgl w:val="false"/>
      <w:lvlJc w:val="right"/>
      <w:lvlText w:val="%9."/>
      <w:numFmt w:val="lowerRoman"/>
      <w:pPr>
        <w:pBdr/>
        <w:spacing/>
        <w:ind w:hanging="180" w:left="7178"/>
      </w:pPr>
      <w:rPr/>
      <w:start w:val="1"/>
      <w:suff w:val="tab"/>
    </w:lvl>
  </w:abstractNum>
  <w:abstractNum w:abstractNumId="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
    <w:lvl w:ilvl="0">
      <w:isLgl w:val="false"/>
      <w:lvlJc w:val="left"/>
      <w:lvlText w:val="%1."/>
      <w:numFmt w:val="decimal"/>
      <w:pPr>
        <w:pBdr/>
        <w:spacing/>
        <w:ind w:hanging="360" w:left="1417"/>
      </w:pPr>
      <w:rPr>
        <w:b/>
      </w:rPr>
      <w:start w:val="1"/>
      <w:suff w:val="tab"/>
    </w:lvl>
    <w:lvl w:ilvl="1">
      <w:isLgl w:val="false"/>
      <w:lvlJc w:val="left"/>
      <w:lvlText w:val="%2."/>
      <w:numFmt w:val="lowerLetter"/>
      <w:pPr>
        <w:pBdr/>
        <w:spacing/>
        <w:ind w:hanging="360" w:left="2137"/>
      </w:pPr>
      <w:rPr/>
      <w:start w:val="1"/>
      <w:suff w:val="tab"/>
    </w:lvl>
    <w:lvl w:ilvl="2">
      <w:isLgl w:val="false"/>
      <w:lvlJc w:val="right"/>
      <w:lvlText w:val="%3."/>
      <w:numFmt w:val="lowerRoman"/>
      <w:pPr>
        <w:pBdr/>
        <w:spacing/>
        <w:ind w:hanging="180" w:left="2857"/>
      </w:pPr>
      <w:rPr/>
      <w:start w:val="1"/>
      <w:suff w:val="tab"/>
    </w:lvl>
    <w:lvl w:ilvl="3">
      <w:isLgl w:val="false"/>
      <w:lvlJc w:val="left"/>
      <w:lvlText w:val="%4."/>
      <w:numFmt w:val="decimal"/>
      <w:pPr>
        <w:pBdr/>
        <w:spacing/>
        <w:ind w:hanging="360" w:left="3577"/>
      </w:pPr>
      <w:rPr/>
      <w:start w:val="1"/>
      <w:suff w:val="tab"/>
    </w:lvl>
    <w:lvl w:ilvl="4">
      <w:isLgl w:val="false"/>
      <w:lvlJc w:val="left"/>
      <w:lvlText w:val="%5."/>
      <w:numFmt w:val="lowerLetter"/>
      <w:pPr>
        <w:pBdr/>
        <w:spacing/>
        <w:ind w:hanging="360" w:left="4297"/>
      </w:pPr>
      <w:rPr/>
      <w:start w:val="1"/>
      <w:suff w:val="tab"/>
    </w:lvl>
    <w:lvl w:ilvl="5">
      <w:isLgl w:val="false"/>
      <w:lvlJc w:val="right"/>
      <w:lvlText w:val="%6."/>
      <w:numFmt w:val="lowerRoman"/>
      <w:pPr>
        <w:pBdr/>
        <w:spacing/>
        <w:ind w:hanging="180" w:left="5017"/>
      </w:pPr>
      <w:rPr/>
      <w:start w:val="1"/>
      <w:suff w:val="tab"/>
    </w:lvl>
    <w:lvl w:ilvl="6">
      <w:isLgl w:val="false"/>
      <w:lvlJc w:val="left"/>
      <w:lvlText w:val="%7."/>
      <w:numFmt w:val="decimal"/>
      <w:pPr>
        <w:pBdr/>
        <w:spacing/>
        <w:ind w:hanging="360" w:left="5737"/>
      </w:pPr>
      <w:rPr/>
      <w:start w:val="1"/>
      <w:suff w:val="tab"/>
    </w:lvl>
    <w:lvl w:ilvl="7">
      <w:isLgl w:val="false"/>
      <w:lvlJc w:val="left"/>
      <w:lvlText w:val="%8."/>
      <w:numFmt w:val="lowerLetter"/>
      <w:pPr>
        <w:pBdr/>
        <w:spacing/>
        <w:ind w:hanging="360" w:left="6457"/>
      </w:pPr>
      <w:rPr/>
      <w:start w:val="1"/>
      <w:suff w:val="tab"/>
    </w:lvl>
    <w:lvl w:ilvl="8">
      <w:isLgl w:val="false"/>
      <w:lvlJc w:val="right"/>
      <w:lvlText w:val="%9."/>
      <w:numFmt w:val="lowerRoman"/>
      <w:pPr>
        <w:pBdr/>
        <w:spacing/>
        <w:ind w:hanging="180" w:left="7177"/>
      </w:pPr>
      <w:rPr/>
      <w:start w:val="1"/>
      <w:suff w:val="tab"/>
    </w:lvl>
  </w:abstractNum>
  <w:abstractNum w:abstractNumId="9">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0">
    <w:lvl w:ilvl="0">
      <w:isLgl w:val="false"/>
      <w:lvlJc w:val="left"/>
      <w:lvlText w:val="%1."/>
      <w:numFmt w:val="decimal"/>
      <w:pPr>
        <w:pBdr/>
        <w:spacing/>
        <w:ind w:hanging="360" w:left="1417"/>
      </w:pPr>
      <w:rPr>
        <w:rFonts w:ascii="Arial" w:hAnsi="Arial" w:eastAsia="Arial" w:cs="Arial"/>
        <w:b/>
        <w:sz w:val="22"/>
      </w:rPr>
      <w:start w:val="1"/>
      <w:suff w:val="tab"/>
    </w:lvl>
    <w:lvl w:ilvl="1">
      <w:isLgl w:val="false"/>
      <w:lvlJc w:val="left"/>
      <w:lvlText w:val="%2."/>
      <w:numFmt w:val="lowerLetter"/>
      <w:pPr>
        <w:pBdr/>
        <w:spacing/>
        <w:ind w:hanging="360" w:left="2137"/>
      </w:pPr>
      <w:rPr/>
      <w:start w:val="1"/>
      <w:suff w:val="tab"/>
    </w:lvl>
    <w:lvl w:ilvl="2">
      <w:isLgl w:val="false"/>
      <w:lvlJc w:val="right"/>
      <w:lvlText w:val="%3."/>
      <w:numFmt w:val="lowerRoman"/>
      <w:pPr>
        <w:pBdr/>
        <w:spacing/>
        <w:ind w:hanging="180" w:left="2857"/>
      </w:pPr>
      <w:rPr/>
      <w:start w:val="1"/>
      <w:suff w:val="tab"/>
    </w:lvl>
    <w:lvl w:ilvl="3">
      <w:isLgl w:val="false"/>
      <w:lvlJc w:val="left"/>
      <w:lvlText w:val="%4."/>
      <w:numFmt w:val="decimal"/>
      <w:pPr>
        <w:pBdr/>
        <w:spacing/>
        <w:ind w:hanging="360" w:left="3577"/>
      </w:pPr>
      <w:rPr/>
      <w:start w:val="1"/>
      <w:suff w:val="tab"/>
    </w:lvl>
    <w:lvl w:ilvl="4">
      <w:isLgl w:val="false"/>
      <w:lvlJc w:val="left"/>
      <w:lvlText w:val="%5."/>
      <w:numFmt w:val="lowerLetter"/>
      <w:pPr>
        <w:pBdr/>
        <w:spacing/>
        <w:ind w:hanging="360" w:left="4297"/>
      </w:pPr>
      <w:rPr/>
      <w:start w:val="1"/>
      <w:suff w:val="tab"/>
    </w:lvl>
    <w:lvl w:ilvl="5">
      <w:isLgl w:val="false"/>
      <w:lvlJc w:val="right"/>
      <w:lvlText w:val="%6."/>
      <w:numFmt w:val="lowerRoman"/>
      <w:pPr>
        <w:pBdr/>
        <w:spacing/>
        <w:ind w:hanging="180" w:left="5017"/>
      </w:pPr>
      <w:rPr/>
      <w:start w:val="1"/>
      <w:suff w:val="tab"/>
    </w:lvl>
    <w:lvl w:ilvl="6">
      <w:isLgl w:val="false"/>
      <w:lvlJc w:val="left"/>
      <w:lvlText w:val="%7."/>
      <w:numFmt w:val="decimal"/>
      <w:pPr>
        <w:pBdr/>
        <w:spacing/>
        <w:ind w:hanging="360" w:left="5737"/>
      </w:pPr>
      <w:rPr/>
      <w:start w:val="1"/>
      <w:suff w:val="tab"/>
    </w:lvl>
    <w:lvl w:ilvl="7">
      <w:isLgl w:val="false"/>
      <w:lvlJc w:val="left"/>
      <w:lvlText w:val="%8."/>
      <w:numFmt w:val="lowerLetter"/>
      <w:pPr>
        <w:pBdr/>
        <w:spacing/>
        <w:ind w:hanging="360" w:left="6457"/>
      </w:pPr>
      <w:rPr/>
      <w:start w:val="1"/>
      <w:suff w:val="tab"/>
    </w:lvl>
    <w:lvl w:ilvl="8">
      <w:isLgl w:val="false"/>
      <w:lvlJc w:val="right"/>
      <w:lvlText w:val="%9."/>
      <w:numFmt w:val="lowerRoman"/>
      <w:pPr>
        <w:pBdr/>
        <w:spacing/>
        <w:ind w:hanging="180" w:left="7177"/>
      </w:pPr>
      <w:rPr/>
      <w:start w:val="1"/>
      <w:suff w:val="tab"/>
    </w:lvl>
  </w:abstractNum>
  <w:abstractNum w:abstractNumId="11">
    <w:lvl w:ilvl="0">
      <w:isLgl w:val="false"/>
      <w:lvlJc w:val="left"/>
      <w:lvlText w:val="%1."/>
      <w:numFmt w:val="decimal"/>
      <w:pPr>
        <w:pBdr/>
        <w:spacing/>
        <w:ind w:hanging="360" w:left="1417"/>
      </w:pPr>
      <w:rPr>
        <w:rFonts w:ascii="Arial" w:hAnsi="Arial" w:eastAsia="Arial" w:cs="Arial"/>
        <w:b/>
        <w:sz w:val="22"/>
      </w:rPr>
      <w:start w:val="1"/>
      <w:suff w:val="tab"/>
    </w:lvl>
    <w:lvl w:ilvl="1">
      <w:isLgl w:val="false"/>
      <w:lvlJc w:val="left"/>
      <w:lvlText w:val="%2."/>
      <w:numFmt w:val="lowerLetter"/>
      <w:pPr>
        <w:pBdr/>
        <w:spacing/>
        <w:ind w:hanging="360" w:left="2137"/>
      </w:pPr>
      <w:rPr/>
      <w:start w:val="1"/>
      <w:suff w:val="tab"/>
    </w:lvl>
    <w:lvl w:ilvl="2">
      <w:isLgl w:val="false"/>
      <w:lvlJc w:val="right"/>
      <w:lvlText w:val="%3."/>
      <w:numFmt w:val="lowerRoman"/>
      <w:pPr>
        <w:pBdr/>
        <w:spacing/>
        <w:ind w:hanging="180" w:left="2857"/>
      </w:pPr>
      <w:rPr/>
      <w:start w:val="1"/>
      <w:suff w:val="tab"/>
    </w:lvl>
    <w:lvl w:ilvl="3">
      <w:isLgl w:val="false"/>
      <w:lvlJc w:val="left"/>
      <w:lvlText w:val="%4."/>
      <w:numFmt w:val="decimal"/>
      <w:pPr>
        <w:pBdr/>
        <w:spacing/>
        <w:ind w:hanging="360" w:left="3577"/>
      </w:pPr>
      <w:rPr/>
      <w:start w:val="1"/>
      <w:suff w:val="tab"/>
    </w:lvl>
    <w:lvl w:ilvl="4">
      <w:isLgl w:val="false"/>
      <w:lvlJc w:val="left"/>
      <w:lvlText w:val="%5."/>
      <w:numFmt w:val="lowerLetter"/>
      <w:pPr>
        <w:pBdr/>
        <w:spacing/>
        <w:ind w:hanging="360" w:left="4297"/>
      </w:pPr>
      <w:rPr/>
      <w:start w:val="1"/>
      <w:suff w:val="tab"/>
    </w:lvl>
    <w:lvl w:ilvl="5">
      <w:isLgl w:val="false"/>
      <w:lvlJc w:val="right"/>
      <w:lvlText w:val="%6."/>
      <w:numFmt w:val="lowerRoman"/>
      <w:pPr>
        <w:pBdr/>
        <w:spacing/>
        <w:ind w:hanging="180" w:left="5017"/>
      </w:pPr>
      <w:rPr/>
      <w:start w:val="1"/>
      <w:suff w:val="tab"/>
    </w:lvl>
    <w:lvl w:ilvl="6">
      <w:isLgl w:val="false"/>
      <w:lvlJc w:val="left"/>
      <w:lvlText w:val="%7."/>
      <w:numFmt w:val="decimal"/>
      <w:pPr>
        <w:pBdr/>
        <w:spacing/>
        <w:ind w:hanging="360" w:left="5737"/>
      </w:pPr>
      <w:rPr/>
      <w:start w:val="1"/>
      <w:suff w:val="tab"/>
    </w:lvl>
    <w:lvl w:ilvl="7">
      <w:isLgl w:val="false"/>
      <w:lvlJc w:val="left"/>
      <w:lvlText w:val="%8."/>
      <w:numFmt w:val="lowerLetter"/>
      <w:pPr>
        <w:pBdr/>
        <w:spacing/>
        <w:ind w:hanging="360" w:left="6457"/>
      </w:pPr>
      <w:rPr/>
      <w:start w:val="1"/>
      <w:suff w:val="tab"/>
    </w:lvl>
    <w:lvl w:ilvl="8">
      <w:isLgl w:val="false"/>
      <w:lvlJc w:val="right"/>
      <w:lvlText w:val="%9."/>
      <w:numFmt w:val="lowerRoman"/>
      <w:pPr>
        <w:pBdr/>
        <w:spacing/>
        <w:ind w:hanging="180" w:left="7177"/>
      </w:pPr>
      <w:rPr/>
      <w:start w:val="1"/>
      <w:suff w:val="tab"/>
    </w:lvl>
  </w:abstractNum>
  <w:abstractNum w:abstractNumId="12">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en"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1"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Table Grid"/>
    <w:basedOn w:val="721"/>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Table Grid Light"/>
    <w:basedOn w:val="72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Plain Table 1"/>
    <w:basedOn w:val="72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Plain Table 2"/>
    <w:basedOn w:val="721"/>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Plain Table 3"/>
    <w:basedOn w:val="7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Plain Table 4"/>
    <w:basedOn w:val="7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Plain Table 5"/>
    <w:basedOn w:val="7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1 Light"/>
    <w:basedOn w:val="7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1 Light - Accent 1"/>
    <w:basedOn w:val="7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1 Light - Accent 2"/>
    <w:basedOn w:val="7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1 Light - Accent 3"/>
    <w:basedOn w:val="7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1 Light - Accent 4"/>
    <w:basedOn w:val="7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1 Light - Accent 5"/>
    <w:basedOn w:val="7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1 Light - Accent 6"/>
    <w:basedOn w:val="7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2"/>
    <w:basedOn w:val="7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2 - Accent 1"/>
    <w:basedOn w:val="7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2 - Accent 2"/>
    <w:basedOn w:val="7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2 - Accent 3"/>
    <w:basedOn w:val="7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2 - Accent 4"/>
    <w:basedOn w:val="7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2 - Accent 5"/>
    <w:basedOn w:val="7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2 - Accent 6"/>
    <w:basedOn w:val="7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3"/>
    <w:basedOn w:val="7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3 - Accent 1"/>
    <w:basedOn w:val="7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3 - Accent 2"/>
    <w:basedOn w:val="7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3 - Accent 3"/>
    <w:basedOn w:val="7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3 - Accent 4"/>
    <w:basedOn w:val="7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3 - Accent 5"/>
    <w:basedOn w:val="7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3 - Accent 6"/>
    <w:basedOn w:val="7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4"/>
    <w:basedOn w:val="7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4 - Accent 1"/>
    <w:basedOn w:val="7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4 - Accent 2"/>
    <w:basedOn w:val="7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4 - Accent 3"/>
    <w:basedOn w:val="7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4 - Accent 4"/>
    <w:basedOn w:val="7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4 - Accent 5"/>
    <w:basedOn w:val="7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4 - Accent 6"/>
    <w:basedOn w:val="7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5 Dark"/>
    <w:basedOn w:val="7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5 Dark- Accent 1"/>
    <w:basedOn w:val="7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5 Dark - Accent 2"/>
    <w:basedOn w:val="7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5 Dark - Accent 3"/>
    <w:basedOn w:val="7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5 Dark- Accent 4"/>
    <w:basedOn w:val="7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5 Dark - Accent 5"/>
    <w:basedOn w:val="7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5 Dark - Accent 6"/>
    <w:basedOn w:val="7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6 Colorful"/>
    <w:basedOn w:val="7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5">
    <w:name w:val="Grid Table 6 Colorful - Accent 1"/>
    <w:basedOn w:val="7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66">
    <w:name w:val="Grid Table 6 Colorful - Accent 2"/>
    <w:basedOn w:val="7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67">
    <w:name w:val="Grid Table 6 Colorful - Accent 3"/>
    <w:basedOn w:val="7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8">
    <w:name w:val="Grid Table 6 Colorful - Accent 4"/>
    <w:basedOn w:val="7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9">
    <w:name w:val="Grid Table 6 Colorful - Accent 5"/>
    <w:basedOn w:val="7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0">
    <w:name w:val="Grid Table 6 Colorful - Accent 6"/>
    <w:basedOn w:val="7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1">
    <w:name w:val="Grid Table 7 Colorful"/>
    <w:basedOn w:val="7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7 Colorful - Accent 1"/>
    <w:basedOn w:val="7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7 Colorful - Accent 2"/>
    <w:basedOn w:val="7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7 Colorful - Accent 3"/>
    <w:basedOn w:val="7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7 Colorful - Accent 4"/>
    <w:basedOn w:val="7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7 Colorful - Accent 5"/>
    <w:basedOn w:val="7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7 Colorful - Accent 6"/>
    <w:basedOn w:val="7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1 Light"/>
    <w:basedOn w:val="7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1 Light - Accent 1"/>
    <w:basedOn w:val="7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1 Light - Accent 2"/>
    <w:basedOn w:val="7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1 Light - Accent 3"/>
    <w:basedOn w:val="7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1 Light - Accent 4"/>
    <w:basedOn w:val="7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1 Light - Accent 5"/>
    <w:basedOn w:val="7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1 Light - Accent 6"/>
    <w:basedOn w:val="7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2"/>
    <w:basedOn w:val="7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2 - Accent 1"/>
    <w:basedOn w:val="7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2 - Accent 2"/>
    <w:basedOn w:val="7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2 - Accent 3"/>
    <w:basedOn w:val="7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2 - Accent 4"/>
    <w:basedOn w:val="7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2 - Accent 5"/>
    <w:basedOn w:val="7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2 - Accent 6"/>
    <w:basedOn w:val="7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3"/>
    <w:basedOn w:val="7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3 - Accent 1"/>
    <w:basedOn w:val="7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3 - Accent 2"/>
    <w:basedOn w:val="7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3 - Accent 3"/>
    <w:basedOn w:val="7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3 - Accent 4"/>
    <w:basedOn w:val="7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3 - Accent 5"/>
    <w:basedOn w:val="7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3 - Accent 6"/>
    <w:basedOn w:val="7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4"/>
    <w:basedOn w:val="7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4 - Accent 1"/>
    <w:basedOn w:val="7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4 - Accent 2"/>
    <w:basedOn w:val="7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4 - Accent 3"/>
    <w:basedOn w:val="7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4 - Accent 4"/>
    <w:basedOn w:val="7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4 - Accent 5"/>
    <w:basedOn w:val="7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4 - Accent 6"/>
    <w:basedOn w:val="7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5 Dark"/>
    <w:basedOn w:val="7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7">
    <w:name w:val="List Table 5 Dark - Accent 1"/>
    <w:basedOn w:val="7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8">
    <w:name w:val="List Table 5 Dark - Accent 2"/>
    <w:basedOn w:val="7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9">
    <w:name w:val="List Table 5 Dark - Accent 3"/>
    <w:basedOn w:val="7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0">
    <w:name w:val="List Table 5 Dark - Accent 4"/>
    <w:basedOn w:val="7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1">
    <w:name w:val="List Table 5 Dark - Accent 5"/>
    <w:basedOn w:val="7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2">
    <w:name w:val="List Table 5 Dark - Accent 6"/>
    <w:basedOn w:val="7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3">
    <w:name w:val="List Table 6 Colorful"/>
    <w:basedOn w:val="7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6 Colorful - Accent 1"/>
    <w:basedOn w:val="7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6 Colorful - Accent 2"/>
    <w:basedOn w:val="7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6 Colorful - Accent 3"/>
    <w:basedOn w:val="7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6 Colorful - Accent 4"/>
    <w:basedOn w:val="7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6 Colorful - Accent 5"/>
    <w:basedOn w:val="7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6 Colorful - Accent 6"/>
    <w:basedOn w:val="7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7 Colorful"/>
    <w:basedOn w:val="7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21">
    <w:name w:val="List Table 7 Colorful - Accent 1"/>
    <w:basedOn w:val="7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22">
    <w:name w:val="List Table 7 Colorful - Accent 2"/>
    <w:basedOn w:val="7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823">
    <w:name w:val="List Table 7 Colorful - Accent 3"/>
    <w:basedOn w:val="7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824">
    <w:name w:val="List Table 7 Colorful - Accent 4"/>
    <w:basedOn w:val="7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825">
    <w:name w:val="List Table 7 Colorful - Accent 5"/>
    <w:basedOn w:val="7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826">
    <w:name w:val="List Table 7 Colorful - Accent 6"/>
    <w:basedOn w:val="7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827">
    <w:name w:val="Lined - Accent"/>
    <w:basedOn w:val="7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ned - Accent 1"/>
    <w:basedOn w:val="7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ned - Accent 2"/>
    <w:basedOn w:val="7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ned - Accent 3"/>
    <w:basedOn w:val="7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ned - Accent 4"/>
    <w:basedOn w:val="7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ned - Accent 5"/>
    <w:basedOn w:val="7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ned - Accent 6"/>
    <w:basedOn w:val="7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amp; Lined - Accent"/>
    <w:basedOn w:val="7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amp; Lined - Accent 1"/>
    <w:basedOn w:val="7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amp; Lined - Accent 2"/>
    <w:basedOn w:val="7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amp; Lined - Accent 3"/>
    <w:basedOn w:val="7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amp; Lined - Accent 4"/>
    <w:basedOn w:val="7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amp; Lined - Accent 5"/>
    <w:basedOn w:val="7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amp; Lined - Accent 6"/>
    <w:basedOn w:val="7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w:basedOn w:val="7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 Accent 1"/>
    <w:basedOn w:val="7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 Accent 2"/>
    <w:basedOn w:val="7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 Accent 3"/>
    <w:basedOn w:val="7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 Accent 4"/>
    <w:basedOn w:val="7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 Accent 5"/>
    <w:basedOn w:val="7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 Accent 6"/>
    <w:basedOn w:val="7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8">
    <w:name w:val="Heading 7"/>
    <w:basedOn w:val="901"/>
    <w:next w:val="901"/>
    <w:link w:val="85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9">
    <w:name w:val="Heading 8"/>
    <w:basedOn w:val="901"/>
    <w:next w:val="901"/>
    <w:link w:val="86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50">
    <w:name w:val="Heading 9"/>
    <w:basedOn w:val="901"/>
    <w:next w:val="901"/>
    <w:link w:val="86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51" w:default="1">
    <w:name w:val="Default Paragraph Font"/>
    <w:uiPriority w:val="1"/>
    <w:semiHidden/>
    <w:unhideWhenUsed/>
    <w:pPr>
      <w:pBdr/>
      <w:spacing/>
      <w:ind/>
    </w:pPr>
  </w:style>
  <w:style w:type="numbering" w:styleId="852" w:default="1">
    <w:name w:val="No List"/>
    <w:uiPriority w:val="99"/>
    <w:semiHidden/>
    <w:unhideWhenUsed/>
    <w:pPr>
      <w:pBdr/>
      <w:spacing/>
      <w:ind/>
    </w:pPr>
  </w:style>
  <w:style w:type="character" w:styleId="853">
    <w:name w:val="Heading 1 Char"/>
    <w:basedOn w:val="851"/>
    <w:link w:val="903"/>
    <w:uiPriority w:val="9"/>
    <w:pPr>
      <w:pBdr/>
      <w:spacing/>
      <w:ind/>
    </w:pPr>
    <w:rPr>
      <w:rFonts w:ascii="Arial" w:hAnsi="Arial" w:eastAsia="Arial" w:cs="Arial"/>
      <w:color w:val="0f4761" w:themeColor="accent1" w:themeShade="BF"/>
      <w:sz w:val="40"/>
      <w:szCs w:val="40"/>
    </w:rPr>
  </w:style>
  <w:style w:type="character" w:styleId="854">
    <w:name w:val="Heading 2 Char"/>
    <w:basedOn w:val="851"/>
    <w:link w:val="904"/>
    <w:uiPriority w:val="9"/>
    <w:pPr>
      <w:pBdr/>
      <w:spacing/>
      <w:ind/>
    </w:pPr>
    <w:rPr>
      <w:rFonts w:ascii="Arial" w:hAnsi="Arial" w:eastAsia="Arial" w:cs="Arial"/>
      <w:color w:val="0f4761" w:themeColor="accent1" w:themeShade="BF"/>
      <w:sz w:val="32"/>
      <w:szCs w:val="32"/>
    </w:rPr>
  </w:style>
  <w:style w:type="character" w:styleId="855">
    <w:name w:val="Heading 3 Char"/>
    <w:basedOn w:val="851"/>
    <w:link w:val="905"/>
    <w:uiPriority w:val="9"/>
    <w:pPr>
      <w:pBdr/>
      <w:spacing/>
      <w:ind/>
    </w:pPr>
    <w:rPr>
      <w:rFonts w:ascii="Arial" w:hAnsi="Arial" w:eastAsia="Arial" w:cs="Arial"/>
      <w:color w:val="0f4761" w:themeColor="accent1" w:themeShade="BF"/>
      <w:sz w:val="28"/>
      <w:szCs w:val="28"/>
    </w:rPr>
  </w:style>
  <w:style w:type="character" w:styleId="856">
    <w:name w:val="Heading 4 Char"/>
    <w:basedOn w:val="851"/>
    <w:link w:val="906"/>
    <w:uiPriority w:val="9"/>
    <w:pPr>
      <w:pBdr/>
      <w:spacing/>
      <w:ind/>
    </w:pPr>
    <w:rPr>
      <w:rFonts w:ascii="Arial" w:hAnsi="Arial" w:eastAsia="Arial" w:cs="Arial"/>
      <w:i/>
      <w:iCs/>
      <w:color w:val="0f4761" w:themeColor="accent1" w:themeShade="BF"/>
    </w:rPr>
  </w:style>
  <w:style w:type="character" w:styleId="857">
    <w:name w:val="Heading 5 Char"/>
    <w:basedOn w:val="851"/>
    <w:link w:val="907"/>
    <w:uiPriority w:val="9"/>
    <w:pPr>
      <w:pBdr/>
      <w:spacing/>
      <w:ind/>
    </w:pPr>
    <w:rPr>
      <w:rFonts w:ascii="Arial" w:hAnsi="Arial" w:eastAsia="Arial" w:cs="Arial"/>
      <w:color w:val="0f4761" w:themeColor="accent1" w:themeShade="BF"/>
    </w:rPr>
  </w:style>
  <w:style w:type="character" w:styleId="858">
    <w:name w:val="Heading 6 Char"/>
    <w:basedOn w:val="851"/>
    <w:link w:val="908"/>
    <w:uiPriority w:val="9"/>
    <w:pPr>
      <w:pBdr/>
      <w:spacing/>
      <w:ind/>
    </w:pPr>
    <w:rPr>
      <w:rFonts w:ascii="Arial" w:hAnsi="Arial" w:eastAsia="Arial" w:cs="Arial"/>
      <w:i/>
      <w:iCs/>
      <w:color w:val="595959" w:themeColor="text1" w:themeTint="A6"/>
    </w:rPr>
  </w:style>
  <w:style w:type="character" w:styleId="859">
    <w:name w:val="Heading 7 Char"/>
    <w:basedOn w:val="851"/>
    <w:link w:val="848"/>
    <w:uiPriority w:val="9"/>
    <w:pPr>
      <w:pBdr/>
      <w:spacing/>
      <w:ind/>
    </w:pPr>
    <w:rPr>
      <w:rFonts w:ascii="Arial" w:hAnsi="Arial" w:eastAsia="Arial" w:cs="Arial"/>
      <w:color w:val="595959" w:themeColor="text1" w:themeTint="A6"/>
    </w:rPr>
  </w:style>
  <w:style w:type="character" w:styleId="860">
    <w:name w:val="Heading 8 Char"/>
    <w:basedOn w:val="851"/>
    <w:link w:val="849"/>
    <w:uiPriority w:val="9"/>
    <w:pPr>
      <w:pBdr/>
      <w:spacing/>
      <w:ind/>
    </w:pPr>
    <w:rPr>
      <w:rFonts w:ascii="Arial" w:hAnsi="Arial" w:eastAsia="Arial" w:cs="Arial"/>
      <w:i/>
      <w:iCs/>
      <w:color w:val="272727" w:themeColor="text1" w:themeTint="D8"/>
    </w:rPr>
  </w:style>
  <w:style w:type="character" w:styleId="861">
    <w:name w:val="Heading 9 Char"/>
    <w:basedOn w:val="851"/>
    <w:link w:val="850"/>
    <w:uiPriority w:val="9"/>
    <w:pPr>
      <w:pBdr/>
      <w:spacing/>
      <w:ind/>
    </w:pPr>
    <w:rPr>
      <w:rFonts w:ascii="Arial" w:hAnsi="Arial" w:eastAsia="Arial" w:cs="Arial"/>
      <w:i/>
      <w:iCs/>
      <w:color w:val="272727" w:themeColor="text1" w:themeTint="D8"/>
    </w:rPr>
  </w:style>
  <w:style w:type="character" w:styleId="862">
    <w:name w:val="Title Char"/>
    <w:basedOn w:val="851"/>
    <w:link w:val="909"/>
    <w:uiPriority w:val="10"/>
    <w:pPr>
      <w:pBdr/>
      <w:spacing/>
      <w:ind/>
    </w:pPr>
    <w:rPr>
      <w:rFonts w:ascii="Arial" w:hAnsi="Arial" w:eastAsia="Arial" w:cs="Arial"/>
      <w:spacing w:val="-10"/>
      <w:sz w:val="56"/>
      <w:szCs w:val="56"/>
    </w:rPr>
  </w:style>
  <w:style w:type="character" w:styleId="863">
    <w:name w:val="Subtitle Char"/>
    <w:basedOn w:val="851"/>
    <w:link w:val="910"/>
    <w:uiPriority w:val="11"/>
    <w:pPr>
      <w:pBdr/>
      <w:spacing/>
      <w:ind/>
    </w:pPr>
    <w:rPr>
      <w:color w:val="595959" w:themeColor="text1" w:themeTint="A6"/>
      <w:spacing w:val="15"/>
      <w:sz w:val="28"/>
      <w:szCs w:val="28"/>
    </w:rPr>
  </w:style>
  <w:style w:type="paragraph" w:styleId="864">
    <w:name w:val="Quote"/>
    <w:basedOn w:val="901"/>
    <w:next w:val="901"/>
    <w:link w:val="865"/>
    <w:uiPriority w:val="29"/>
    <w:qFormat/>
    <w:pPr>
      <w:pBdr/>
      <w:spacing w:before="160"/>
      <w:ind/>
      <w:jc w:val="center"/>
    </w:pPr>
    <w:rPr>
      <w:i/>
      <w:iCs/>
      <w:color w:val="404040" w:themeColor="text1" w:themeTint="BF"/>
    </w:rPr>
  </w:style>
  <w:style w:type="character" w:styleId="865">
    <w:name w:val="Quote Char"/>
    <w:basedOn w:val="851"/>
    <w:link w:val="864"/>
    <w:uiPriority w:val="29"/>
    <w:pPr>
      <w:pBdr/>
      <w:spacing/>
      <w:ind/>
    </w:pPr>
    <w:rPr>
      <w:i/>
      <w:iCs/>
      <w:color w:val="404040" w:themeColor="text1" w:themeTint="BF"/>
    </w:rPr>
  </w:style>
  <w:style w:type="paragraph" w:styleId="866">
    <w:name w:val="List Paragraph"/>
    <w:basedOn w:val="901"/>
    <w:uiPriority w:val="34"/>
    <w:qFormat/>
    <w:pPr>
      <w:pBdr/>
      <w:spacing/>
      <w:ind w:left="720"/>
      <w:contextualSpacing w:val="true"/>
    </w:pPr>
  </w:style>
  <w:style w:type="character" w:styleId="867">
    <w:name w:val="Intense Emphasis"/>
    <w:basedOn w:val="851"/>
    <w:uiPriority w:val="21"/>
    <w:qFormat/>
    <w:pPr>
      <w:pBdr/>
      <w:spacing/>
      <w:ind/>
    </w:pPr>
    <w:rPr>
      <w:i/>
      <w:iCs/>
      <w:color w:val="0f4761" w:themeColor="accent1" w:themeShade="BF"/>
    </w:rPr>
  </w:style>
  <w:style w:type="paragraph" w:styleId="868">
    <w:name w:val="Intense Quote"/>
    <w:basedOn w:val="901"/>
    <w:next w:val="901"/>
    <w:link w:val="86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9">
    <w:name w:val="Intense Quote Char"/>
    <w:basedOn w:val="851"/>
    <w:link w:val="868"/>
    <w:uiPriority w:val="30"/>
    <w:pPr>
      <w:pBdr/>
      <w:spacing/>
      <w:ind/>
    </w:pPr>
    <w:rPr>
      <w:i/>
      <w:iCs/>
      <w:color w:val="0f4761" w:themeColor="accent1" w:themeShade="BF"/>
    </w:rPr>
  </w:style>
  <w:style w:type="character" w:styleId="870">
    <w:name w:val="Intense Reference"/>
    <w:basedOn w:val="851"/>
    <w:uiPriority w:val="32"/>
    <w:qFormat/>
    <w:pPr>
      <w:pBdr/>
      <w:spacing/>
      <w:ind/>
    </w:pPr>
    <w:rPr>
      <w:b/>
      <w:bCs/>
      <w:smallCaps/>
      <w:color w:val="0f4761" w:themeColor="accent1" w:themeShade="BF"/>
      <w:spacing w:val="5"/>
    </w:rPr>
  </w:style>
  <w:style w:type="paragraph" w:styleId="871">
    <w:name w:val="No Spacing"/>
    <w:basedOn w:val="901"/>
    <w:uiPriority w:val="1"/>
    <w:qFormat/>
    <w:pPr>
      <w:pBdr/>
      <w:spacing w:after="0" w:line="240" w:lineRule="auto"/>
      <w:ind/>
    </w:pPr>
  </w:style>
  <w:style w:type="character" w:styleId="872">
    <w:name w:val="Subtle Emphasis"/>
    <w:basedOn w:val="851"/>
    <w:uiPriority w:val="19"/>
    <w:qFormat/>
    <w:pPr>
      <w:pBdr/>
      <w:spacing/>
      <w:ind/>
    </w:pPr>
    <w:rPr>
      <w:i/>
      <w:iCs/>
      <w:color w:val="404040" w:themeColor="text1" w:themeTint="BF"/>
    </w:rPr>
  </w:style>
  <w:style w:type="character" w:styleId="873">
    <w:name w:val="Emphasis"/>
    <w:basedOn w:val="851"/>
    <w:uiPriority w:val="20"/>
    <w:qFormat/>
    <w:pPr>
      <w:pBdr/>
      <w:spacing/>
      <w:ind/>
    </w:pPr>
    <w:rPr>
      <w:i/>
      <w:iCs/>
    </w:rPr>
  </w:style>
  <w:style w:type="character" w:styleId="874">
    <w:name w:val="Strong"/>
    <w:basedOn w:val="851"/>
    <w:uiPriority w:val="22"/>
    <w:qFormat/>
    <w:pPr>
      <w:pBdr/>
      <w:spacing/>
      <w:ind/>
    </w:pPr>
    <w:rPr>
      <w:b/>
      <w:bCs/>
    </w:rPr>
  </w:style>
  <w:style w:type="character" w:styleId="875">
    <w:name w:val="Subtle Reference"/>
    <w:basedOn w:val="851"/>
    <w:uiPriority w:val="31"/>
    <w:qFormat/>
    <w:pPr>
      <w:pBdr/>
      <w:spacing/>
      <w:ind/>
    </w:pPr>
    <w:rPr>
      <w:smallCaps/>
      <w:color w:val="5a5a5a" w:themeColor="text1" w:themeTint="A5"/>
    </w:rPr>
  </w:style>
  <w:style w:type="character" w:styleId="876">
    <w:name w:val="Book Title"/>
    <w:basedOn w:val="851"/>
    <w:uiPriority w:val="33"/>
    <w:qFormat/>
    <w:pPr>
      <w:pBdr/>
      <w:spacing/>
      <w:ind/>
    </w:pPr>
    <w:rPr>
      <w:b/>
      <w:bCs/>
      <w:i/>
      <w:iCs/>
      <w:spacing w:val="5"/>
    </w:rPr>
  </w:style>
  <w:style w:type="paragraph" w:styleId="877">
    <w:name w:val="Header"/>
    <w:basedOn w:val="901"/>
    <w:link w:val="878"/>
    <w:uiPriority w:val="99"/>
    <w:unhideWhenUsed/>
    <w:pPr>
      <w:pBdr/>
      <w:tabs>
        <w:tab w:val="center" w:leader="none" w:pos="4844"/>
        <w:tab w:val="right" w:leader="none" w:pos="9689"/>
      </w:tabs>
      <w:spacing w:after="0" w:line="240" w:lineRule="auto"/>
      <w:ind/>
    </w:pPr>
  </w:style>
  <w:style w:type="character" w:styleId="878">
    <w:name w:val="Header Char"/>
    <w:basedOn w:val="851"/>
    <w:link w:val="877"/>
    <w:uiPriority w:val="99"/>
    <w:pPr>
      <w:pBdr/>
      <w:spacing/>
      <w:ind/>
    </w:pPr>
  </w:style>
  <w:style w:type="paragraph" w:styleId="879">
    <w:name w:val="Footer"/>
    <w:basedOn w:val="901"/>
    <w:link w:val="880"/>
    <w:uiPriority w:val="99"/>
    <w:unhideWhenUsed/>
    <w:pPr>
      <w:pBdr/>
      <w:tabs>
        <w:tab w:val="center" w:leader="none" w:pos="4844"/>
        <w:tab w:val="right" w:leader="none" w:pos="9689"/>
      </w:tabs>
      <w:spacing w:after="0" w:line="240" w:lineRule="auto"/>
      <w:ind/>
    </w:pPr>
  </w:style>
  <w:style w:type="character" w:styleId="880">
    <w:name w:val="Footer Char"/>
    <w:basedOn w:val="851"/>
    <w:link w:val="879"/>
    <w:uiPriority w:val="99"/>
    <w:pPr>
      <w:pBdr/>
      <w:spacing/>
      <w:ind/>
    </w:pPr>
  </w:style>
  <w:style w:type="paragraph" w:styleId="881">
    <w:name w:val="Caption"/>
    <w:basedOn w:val="901"/>
    <w:next w:val="901"/>
    <w:uiPriority w:val="35"/>
    <w:unhideWhenUsed/>
    <w:qFormat/>
    <w:pPr>
      <w:pBdr/>
      <w:spacing w:after="200" w:line="240" w:lineRule="auto"/>
      <w:ind/>
    </w:pPr>
    <w:rPr>
      <w:i/>
      <w:iCs/>
      <w:color w:val="0e2841" w:themeColor="text2"/>
      <w:sz w:val="18"/>
      <w:szCs w:val="18"/>
    </w:rPr>
  </w:style>
  <w:style w:type="paragraph" w:styleId="882">
    <w:name w:val="footnote text"/>
    <w:basedOn w:val="901"/>
    <w:link w:val="883"/>
    <w:uiPriority w:val="99"/>
    <w:semiHidden/>
    <w:unhideWhenUsed/>
    <w:pPr>
      <w:pBdr/>
      <w:spacing w:after="0" w:line="240" w:lineRule="auto"/>
      <w:ind/>
    </w:pPr>
    <w:rPr>
      <w:sz w:val="20"/>
      <w:szCs w:val="20"/>
    </w:rPr>
  </w:style>
  <w:style w:type="character" w:styleId="883">
    <w:name w:val="Footnote Text Char"/>
    <w:basedOn w:val="851"/>
    <w:link w:val="882"/>
    <w:uiPriority w:val="99"/>
    <w:semiHidden/>
    <w:pPr>
      <w:pBdr/>
      <w:spacing/>
      <w:ind/>
    </w:pPr>
    <w:rPr>
      <w:sz w:val="20"/>
      <w:szCs w:val="20"/>
    </w:rPr>
  </w:style>
  <w:style w:type="character" w:styleId="884">
    <w:name w:val="footnote reference"/>
    <w:basedOn w:val="851"/>
    <w:uiPriority w:val="99"/>
    <w:semiHidden/>
    <w:unhideWhenUsed/>
    <w:pPr>
      <w:pBdr/>
      <w:spacing/>
      <w:ind/>
    </w:pPr>
    <w:rPr>
      <w:vertAlign w:val="superscript"/>
    </w:rPr>
  </w:style>
  <w:style w:type="paragraph" w:styleId="885">
    <w:name w:val="endnote text"/>
    <w:basedOn w:val="901"/>
    <w:link w:val="886"/>
    <w:uiPriority w:val="99"/>
    <w:semiHidden/>
    <w:unhideWhenUsed/>
    <w:pPr>
      <w:pBdr/>
      <w:spacing w:after="0" w:line="240" w:lineRule="auto"/>
      <w:ind/>
    </w:pPr>
    <w:rPr>
      <w:sz w:val="20"/>
      <w:szCs w:val="20"/>
    </w:rPr>
  </w:style>
  <w:style w:type="character" w:styleId="886">
    <w:name w:val="Endnote Text Char"/>
    <w:basedOn w:val="851"/>
    <w:link w:val="885"/>
    <w:uiPriority w:val="99"/>
    <w:semiHidden/>
    <w:pPr>
      <w:pBdr/>
      <w:spacing/>
      <w:ind/>
    </w:pPr>
    <w:rPr>
      <w:sz w:val="20"/>
      <w:szCs w:val="20"/>
    </w:rPr>
  </w:style>
  <w:style w:type="character" w:styleId="887">
    <w:name w:val="endnote reference"/>
    <w:basedOn w:val="851"/>
    <w:uiPriority w:val="99"/>
    <w:semiHidden/>
    <w:unhideWhenUsed/>
    <w:pPr>
      <w:pBdr/>
      <w:spacing/>
      <w:ind/>
    </w:pPr>
    <w:rPr>
      <w:vertAlign w:val="superscript"/>
    </w:rPr>
  </w:style>
  <w:style w:type="character" w:styleId="888">
    <w:name w:val="Hyperlink"/>
    <w:basedOn w:val="851"/>
    <w:uiPriority w:val="99"/>
    <w:unhideWhenUsed/>
    <w:pPr>
      <w:pBdr/>
      <w:spacing/>
      <w:ind/>
    </w:pPr>
    <w:rPr>
      <w:color w:val="0563c1" w:themeColor="hyperlink"/>
      <w:u w:val="single"/>
    </w:rPr>
  </w:style>
  <w:style w:type="character" w:styleId="889">
    <w:name w:val="FollowedHyperlink"/>
    <w:basedOn w:val="851"/>
    <w:uiPriority w:val="99"/>
    <w:semiHidden/>
    <w:unhideWhenUsed/>
    <w:pPr>
      <w:pBdr/>
      <w:spacing/>
      <w:ind/>
    </w:pPr>
    <w:rPr>
      <w:color w:val="954f72" w:themeColor="followedHyperlink"/>
      <w:u w:val="single"/>
    </w:rPr>
  </w:style>
  <w:style w:type="paragraph" w:styleId="890">
    <w:name w:val="toc 1"/>
    <w:basedOn w:val="901"/>
    <w:next w:val="901"/>
    <w:uiPriority w:val="39"/>
    <w:unhideWhenUsed/>
    <w:pPr>
      <w:pBdr/>
      <w:spacing w:after="100"/>
      <w:ind/>
    </w:pPr>
  </w:style>
  <w:style w:type="paragraph" w:styleId="891">
    <w:name w:val="toc 2"/>
    <w:basedOn w:val="901"/>
    <w:next w:val="901"/>
    <w:uiPriority w:val="39"/>
    <w:unhideWhenUsed/>
    <w:pPr>
      <w:pBdr/>
      <w:spacing w:after="100"/>
      <w:ind w:left="220"/>
    </w:pPr>
  </w:style>
  <w:style w:type="paragraph" w:styleId="892">
    <w:name w:val="toc 3"/>
    <w:basedOn w:val="901"/>
    <w:next w:val="901"/>
    <w:uiPriority w:val="39"/>
    <w:unhideWhenUsed/>
    <w:pPr>
      <w:pBdr/>
      <w:spacing w:after="100"/>
      <w:ind w:left="440"/>
    </w:pPr>
  </w:style>
  <w:style w:type="paragraph" w:styleId="893">
    <w:name w:val="toc 4"/>
    <w:basedOn w:val="901"/>
    <w:next w:val="901"/>
    <w:uiPriority w:val="39"/>
    <w:unhideWhenUsed/>
    <w:pPr>
      <w:pBdr/>
      <w:spacing w:after="100"/>
      <w:ind w:left="660"/>
    </w:pPr>
  </w:style>
  <w:style w:type="paragraph" w:styleId="894">
    <w:name w:val="toc 5"/>
    <w:basedOn w:val="901"/>
    <w:next w:val="901"/>
    <w:uiPriority w:val="39"/>
    <w:unhideWhenUsed/>
    <w:pPr>
      <w:pBdr/>
      <w:spacing w:after="100"/>
      <w:ind w:left="880"/>
    </w:pPr>
  </w:style>
  <w:style w:type="paragraph" w:styleId="895">
    <w:name w:val="toc 6"/>
    <w:basedOn w:val="901"/>
    <w:next w:val="901"/>
    <w:uiPriority w:val="39"/>
    <w:unhideWhenUsed/>
    <w:pPr>
      <w:pBdr/>
      <w:spacing w:after="100"/>
      <w:ind w:left="1100"/>
    </w:pPr>
  </w:style>
  <w:style w:type="paragraph" w:styleId="896">
    <w:name w:val="toc 7"/>
    <w:basedOn w:val="901"/>
    <w:next w:val="901"/>
    <w:uiPriority w:val="39"/>
    <w:unhideWhenUsed/>
    <w:pPr>
      <w:pBdr/>
      <w:spacing w:after="100"/>
      <w:ind w:left="1320"/>
    </w:pPr>
  </w:style>
  <w:style w:type="paragraph" w:styleId="897">
    <w:name w:val="toc 8"/>
    <w:basedOn w:val="901"/>
    <w:next w:val="901"/>
    <w:uiPriority w:val="39"/>
    <w:unhideWhenUsed/>
    <w:pPr>
      <w:pBdr/>
      <w:spacing w:after="100"/>
      <w:ind w:left="1540"/>
    </w:pPr>
  </w:style>
  <w:style w:type="paragraph" w:styleId="898">
    <w:name w:val="toc 9"/>
    <w:basedOn w:val="901"/>
    <w:next w:val="901"/>
    <w:uiPriority w:val="39"/>
    <w:unhideWhenUsed/>
    <w:pPr>
      <w:pBdr/>
      <w:spacing w:after="100"/>
      <w:ind w:left="1760"/>
    </w:pPr>
  </w:style>
  <w:style w:type="paragraph" w:styleId="899">
    <w:name w:val="TOC Heading"/>
    <w:uiPriority w:val="39"/>
    <w:unhideWhenUsed/>
    <w:pPr>
      <w:pBdr/>
      <w:spacing/>
      <w:ind/>
    </w:pPr>
  </w:style>
  <w:style w:type="paragraph" w:styleId="900">
    <w:name w:val="table of figures"/>
    <w:basedOn w:val="901"/>
    <w:next w:val="901"/>
    <w:uiPriority w:val="99"/>
    <w:unhideWhenUsed/>
    <w:pPr>
      <w:pBdr/>
      <w:spacing w:after="0" w:afterAutospacing="0"/>
      <w:ind/>
    </w:pPr>
  </w:style>
  <w:style w:type="paragraph" w:styleId="901" w:default="1">
    <w:name w:val="Normal"/>
    <w:pPr>
      <w:pBdr/>
      <w:spacing/>
      <w:ind/>
    </w:pPr>
  </w:style>
  <w:style w:type="table" w:styleId="902">
    <w:name w:val="Table Normal"/>
    <w:pPr>
      <w:pBdr/>
      <w:spacing/>
      <w:ind/>
    </w:pPr>
    <w:tblP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03">
    <w:name w:val="Heading 1"/>
    <w:basedOn w:val="901"/>
    <w:next w:val="901"/>
    <w:pPr>
      <w:keepNext w:val="true"/>
      <w:keepLines w:val="true"/>
      <w:pageBreakBefore w:val="false"/>
      <w:pBdr/>
      <w:spacing w:after="120" w:before="400"/>
      <w:ind/>
    </w:pPr>
    <w:rPr>
      <w:sz w:val="40"/>
      <w:szCs w:val="40"/>
    </w:rPr>
  </w:style>
  <w:style w:type="paragraph" w:styleId="904">
    <w:name w:val="Heading 2"/>
    <w:basedOn w:val="901"/>
    <w:next w:val="901"/>
    <w:pPr>
      <w:keepNext w:val="true"/>
      <w:keepLines w:val="true"/>
      <w:pageBreakBefore w:val="false"/>
      <w:pBdr/>
      <w:spacing w:after="120" w:before="360"/>
      <w:ind/>
    </w:pPr>
    <w:rPr>
      <w:b w:val="0"/>
      <w:sz w:val="32"/>
      <w:szCs w:val="32"/>
    </w:rPr>
  </w:style>
  <w:style w:type="paragraph" w:styleId="905">
    <w:name w:val="Heading 3"/>
    <w:basedOn w:val="901"/>
    <w:next w:val="901"/>
    <w:pPr>
      <w:keepNext w:val="true"/>
      <w:keepLines w:val="true"/>
      <w:pageBreakBefore w:val="false"/>
      <w:pBdr/>
      <w:spacing w:after="80" w:before="320"/>
      <w:ind/>
    </w:pPr>
    <w:rPr>
      <w:b w:val="0"/>
      <w:color w:val="434343"/>
      <w:sz w:val="28"/>
      <w:szCs w:val="28"/>
    </w:rPr>
  </w:style>
  <w:style w:type="paragraph" w:styleId="906">
    <w:name w:val="Heading 4"/>
    <w:basedOn w:val="901"/>
    <w:next w:val="901"/>
    <w:pPr>
      <w:keepNext w:val="true"/>
      <w:keepLines w:val="true"/>
      <w:pageBreakBefore w:val="false"/>
      <w:pBdr/>
      <w:spacing w:after="80" w:before="280"/>
      <w:ind/>
    </w:pPr>
    <w:rPr>
      <w:color w:val="666666"/>
      <w:sz w:val="24"/>
      <w:szCs w:val="24"/>
    </w:rPr>
  </w:style>
  <w:style w:type="paragraph" w:styleId="907">
    <w:name w:val="Heading 5"/>
    <w:basedOn w:val="901"/>
    <w:next w:val="901"/>
    <w:pPr>
      <w:keepNext w:val="true"/>
      <w:keepLines w:val="true"/>
      <w:pageBreakBefore w:val="false"/>
      <w:pBdr/>
      <w:spacing w:after="80" w:before="240"/>
      <w:ind/>
    </w:pPr>
    <w:rPr>
      <w:color w:val="666666"/>
      <w:sz w:val="22"/>
      <w:szCs w:val="22"/>
    </w:rPr>
  </w:style>
  <w:style w:type="paragraph" w:styleId="908">
    <w:name w:val="Heading 6"/>
    <w:basedOn w:val="901"/>
    <w:next w:val="901"/>
    <w:pPr>
      <w:keepNext w:val="true"/>
      <w:keepLines w:val="true"/>
      <w:pageBreakBefore w:val="false"/>
      <w:pBdr/>
      <w:spacing w:after="80" w:before="240"/>
      <w:ind/>
    </w:pPr>
    <w:rPr>
      <w:i/>
      <w:color w:val="666666"/>
      <w:sz w:val="22"/>
      <w:szCs w:val="22"/>
    </w:rPr>
  </w:style>
  <w:style w:type="paragraph" w:styleId="909">
    <w:name w:val="Title"/>
    <w:basedOn w:val="901"/>
    <w:next w:val="901"/>
    <w:pPr>
      <w:keepNext w:val="true"/>
      <w:keepLines w:val="true"/>
      <w:pageBreakBefore w:val="false"/>
      <w:pBdr/>
      <w:spacing w:after="60" w:before="0"/>
      <w:ind/>
    </w:pPr>
    <w:rPr>
      <w:sz w:val="52"/>
      <w:szCs w:val="52"/>
    </w:rPr>
  </w:style>
  <w:style w:type="paragraph" w:styleId="910">
    <w:name w:val="Subtitle"/>
    <w:basedOn w:val="901"/>
    <w:next w:val="901"/>
    <w:pPr>
      <w:keepNext w:val="true"/>
      <w:keepLines w:val="true"/>
      <w:pageBreakBefore w:val="false"/>
      <w:pBdr/>
      <w:spacing w:after="320" w:before="0"/>
      <w:ind/>
    </w:pPr>
    <w:rPr>
      <w:rFonts w:ascii="Arial" w:hAnsi="Arial" w:eastAsia="Arial" w:cs="Arial"/>
      <w:i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customXml" Target="../customXml/item1.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DATE"/>
        <w:category>
          <w:name w:val="Common"/>
          <w:gallery w:val="placeholder"/>
        </w:category>
        <w:types>
          <w:type w:val="bbPlcHdr"/>
        </w:types>
        <w:behaviors>
          <w:behavior w:val="content"/>
        </w:behaviors>
      </w:docPartPr>
      <w:docPartBody>
        <w:p>
          <w:pPr>
            <w:pBdr/>
            <w:spacing/>
            <w:ind/>
            <w:rPr/>
          </w:pPr>
          <w:r>
            <w:t xml:space="preserve">Enter a date</w:t>
          </w:r>
          <w:r/>
          <w:r/>
        </w:p>
      </w:docPartBody>
    </w:docPart>
    <w:docPart>
      <w:docPartPr>
        <w:name w:val="0d41d66c2b5e4e1d8be0a157ad9c4b1c"/>
        <w:category>
          <w:name w:val="Common"/>
          <w:gallery w:val="placeholder"/>
        </w:category>
        <w:types>
          <w:type w:val="bbPlcHdr"/>
        </w:types>
        <w:behaviors>
          <w:behavior w:val="content"/>
        </w:behaviors>
      </w:docPartPr>
      <w:docPartBody>
        <w:p>
          <w:pPr>
            <w:pBdr/>
            <w:spacing/>
            <w:ind/>
            <w:rPr/>
          </w:pPr>
          <w:r>
            <w:t xml:space="preserve">Full Name of the Employer</w:t>
          </w:r>
          <w:r/>
        </w:p>
      </w:docPartBody>
    </w:docPart>
    <w:docPart>
      <w:docPartPr>
        <w:name w:val="23110d594d6a4dee86bd9154af8b676d"/>
        <w:category>
          <w:name w:val="Common"/>
          <w:gallery w:val="placeholder"/>
        </w:category>
        <w:types>
          <w:type w:val="bbPlcHdr"/>
        </w:types>
        <w:behaviors>
          <w:behavior w:val="content"/>
        </w:behaviors>
      </w:docPartPr>
      <w:docPartBody>
        <w:p>
          <w:pPr>
            <w:pBdr/>
            <w:spacing/>
            <w:ind/>
            <w:rPr/>
          </w:pPr>
          <w:r>
            <w:t xml:space="preserve">Full Name of the Employee</w:t>
          </w:r>
          <w:r/>
        </w:p>
      </w:docPartBody>
    </w:docPart>
    <w:docPart>
      <w:docPartPr>
        <w:name w:val="9ac6318abdff4f2fbd9810bb5a5678b9"/>
        <w:category>
          <w:name w:val="Common"/>
          <w:gallery w:val="placeholder"/>
        </w:category>
        <w:types>
          <w:type w:val="bbPlcHdr"/>
        </w:types>
        <w:behaviors>
          <w:behavior w:val="content"/>
        </w:behaviors>
      </w:docPartPr>
      <w:docPartBody>
        <w:p>
          <w:pPr>
            <w:pBdr/>
            <w:spacing/>
            <w:ind/>
            <w:rPr/>
          </w:pPr>
          <w:r>
            <w:t xml:space="preserve">Name of the country</w:t>
          </w:r>
          <w:r/>
        </w:p>
      </w:docPartBody>
    </w:docPart>
    <w:docPart>
      <w:docPartPr>
        <w:name w:val="DefaultPlaceholder_LIST"/>
        <w:category>
          <w:name w:val="Common"/>
          <w:gallery w:val="placeholder"/>
        </w:category>
        <w:types>
          <w:type w:val="bbPlcHdr"/>
        </w:types>
        <w:behaviors>
          <w:behavior w:val="content"/>
        </w:behaviors>
      </w:docPartPr>
      <w:docPartBody>
        <w:p>
          <w:pPr>
            <w:pBdr/>
            <w:spacing/>
            <w:ind/>
            <w:rPr/>
          </w:pPr>
          <w:r>
            <w:t xml:space="preserve">Choose an item</w:t>
          </w:r>
          <w:r/>
          <w:r/>
        </w:p>
      </w:docPartBody>
    </w:docPart>
    <w:docPart>
      <w:docPartPr>
        <w:name w:val="e8a5d2c2b64d4126ac24f1d2f6f95d0f"/>
        <w:category>
          <w:name w:val="Common"/>
          <w:gallery w:val="placeholder"/>
        </w:category>
        <w:types>
          <w:type w:val="bbPlcHdr"/>
        </w:types>
        <w:behaviors>
          <w:behavior w:val="content"/>
        </w:behaviors>
      </w:docPartPr>
      <w:docPartBody>
        <w:p>
          <w:pPr>
            <w:pBdr/>
            <w:spacing/>
            <w:ind/>
            <w:rPr/>
          </w:pPr>
          <w:r>
            <w:t xml:space="preserve">job title</w:t>
          </w:r>
          <w:r/>
        </w:p>
      </w:docPartBody>
    </w:docPart>
    <w:docPart>
      <w:docPartPr>
        <w:name w:val="e64bb32e3d22433ea8407904bf62825a"/>
        <w:category>
          <w:name w:val="Common"/>
          <w:gallery w:val="placeholder"/>
        </w:category>
        <w:types>
          <w:type w:val="bbPlcHdr"/>
        </w:types>
        <w:behaviors>
          <w:behavior w:val="content"/>
        </w:behaviors>
      </w:docPartPr>
      <w:docPartBody>
        <w:p>
          <w:pPr>
            <w:pBdr/>
            <w:spacing/>
            <w:ind/>
            <w:rPr/>
          </w:pPr>
          <w:r>
            <w:t xml:space="preserve">Enter full address</w:t>
          </w:r>
          <w:r/>
        </w:p>
      </w:docPartBody>
    </w:docPart>
    <w:docPart>
      <w:docPartPr>
        <w:name w:val="66f8fa42e388458797689ce91ffbd8fe"/>
        <w:category>
          <w:name w:val="Common"/>
          <w:gallery w:val="placeholder"/>
        </w:category>
        <w:types>
          <w:type w:val="bbPlcHdr"/>
        </w:types>
        <w:behaviors>
          <w:behavior w:val="content"/>
        </w:behaviors>
      </w:docPartPr>
      <w:docPartBody>
        <w:p>
          <w:pPr>
            <w:pBdr/>
            <w:spacing/>
            <w:ind/>
            <w:rPr/>
          </w:pPr>
          <w:r>
            <w:t xml:space="preserve">9:00 AM</w:t>
          </w:r>
          <w:r/>
        </w:p>
      </w:docPartBody>
    </w:docPart>
    <w:docPart>
      <w:docPartPr>
        <w:name w:val="00285e176547425ba2404a1d95fac80c"/>
        <w:category>
          <w:name w:val="Common"/>
          <w:gallery w:val="placeholder"/>
        </w:category>
        <w:types>
          <w:type w:val="bbPlcHdr"/>
        </w:types>
        <w:behaviors>
          <w:behavior w:val="content"/>
        </w:behaviors>
      </w:docPartPr>
      <w:docPartBody>
        <w:p>
          <w:pPr>
            <w:pBdr/>
            <w:spacing/>
            <w:ind/>
            <w:rPr/>
          </w:pPr>
          <w:r>
            <w:t xml:space="preserve">6:00 PM</w:t>
          </w:r>
          <w:r/>
        </w:p>
      </w:docPartBody>
    </w:docPart>
    <w:docPart>
      <w:docPartPr>
        <w:name w:val="b62530e2bf814c50a1162ec2a89c00c6"/>
        <w:category>
          <w:name w:val="Common"/>
          <w:gallery w:val="placeholder"/>
        </w:category>
        <w:types>
          <w:type w:val="bbPlcHdr"/>
        </w:types>
        <w:behaviors>
          <w:behavior w:val="content"/>
        </w:behaviors>
      </w:docPartPr>
      <w:docPartBody>
        <w:p>
          <w:pPr>
            <w:pBdr/>
            <w:spacing/>
            <w:ind/>
            <w:rPr/>
          </w:pPr>
          <w:r>
            <w:t xml:space="preserve">40</w:t>
          </w:r>
          <w:r/>
        </w:p>
      </w:docPartBody>
    </w:docPart>
    <w:docPart>
      <w:docPartPr>
        <w:name w:val="a68ed8ad212b490b807058e6dcc21d83"/>
        <w:category>
          <w:name w:val="Common"/>
          <w:gallery w:val="placeholder"/>
        </w:category>
        <w:types>
          <w:type w:val="bbPlcHdr"/>
        </w:types>
        <w:behaviors>
          <w:behavior w:val="content"/>
        </w:behaviors>
      </w:docPartPr>
      <w:docPartBody>
        <w:p>
          <w:pPr>
            <w:pBdr/>
            <w:spacing/>
            <w:ind/>
            <w:rPr/>
          </w:pPr>
          <w:r>
            <w:t xml:space="preserve">3000</w:t>
          </w:r>
          <w:r/>
        </w:p>
      </w:docPartBody>
    </w:docPart>
    <w:docPart>
      <w:docPartPr>
        <w:name w:val="f78b60fead864396accf07be2c1772be"/>
        <w:category>
          <w:name w:val="Common"/>
          <w:gallery w:val="placeholder"/>
        </w:category>
        <w:types>
          <w:type w:val="bbPlcHdr"/>
        </w:types>
        <w:behaviors>
          <w:behavior w:val="content"/>
        </w:behaviors>
      </w:docPartPr>
      <w:docPartBody>
        <w:p>
          <w:pPr>
            <w:pBdr/>
            <w:spacing/>
            <w:ind/>
            <w:rPr/>
          </w:pPr>
          <w:r>
            <w:t xml:space="preserve">$</w:t>
          </w:r>
          <w:r/>
        </w:p>
      </w:docPartBody>
    </w:docPart>
    <w:docPart>
      <w:docPartPr>
        <w:name w:val="06071dba5518414d9e5a7db81a4ad3f8"/>
        <w:category>
          <w:name w:val="Common"/>
          <w:gallery w:val="placeholder"/>
        </w:category>
        <w:types>
          <w:type w:val="bbPlcHdr"/>
        </w:types>
        <w:behaviors>
          <w:behavior w:val="content"/>
        </w:behaviors>
      </w:docPartPr>
      <w:docPartBody>
        <w:p>
          <w:pPr>
            <w:pBdr/>
            <w:spacing/>
            <w:ind/>
            <w:rPr/>
          </w:pPr>
          <w:r>
            <w:t xml:space="preserve">month</w:t>
          </w:r>
          <w:r/>
        </w:p>
      </w:docPartBody>
    </w:docPart>
    <w:docPart>
      <w:docPartPr>
        <w:name w:val="461d1dfd4adf410292133f7676093ecf"/>
        <w:category>
          <w:name w:val="Common"/>
          <w:gallery w:val="placeholder"/>
        </w:category>
        <w:types>
          <w:type w:val="bbPlcHdr"/>
        </w:types>
        <w:behaviors>
          <w:behavior w:val="content"/>
        </w:behaviors>
      </w:docPartPr>
      <w:docPartBody>
        <w:p>
          <w:pPr>
            <w:pBdr/>
            <w:spacing/>
            <w:ind/>
            <w:rPr/>
          </w:pPr>
          <w:r>
            <w:t xml:space="preserve">1st</w:t>
          </w:r>
          <w:r/>
        </w:p>
      </w:docPartBody>
    </w:docPart>
    <w:docPart>
      <w:docPartPr>
        <w:name w:val="e6264e162cc64183ae55d322044c8ea3"/>
        <w:category>
          <w:name w:val="Common"/>
          <w:gallery w:val="placeholder"/>
        </w:category>
        <w:types>
          <w:type w:val="bbPlcHdr"/>
        </w:types>
        <w:behaviors>
          <w:behavior w:val="content"/>
        </w:behaviors>
      </w:docPartPr>
      <w:docPartBody>
        <w:p>
          <w:pPr>
            <w:pBdr/>
            <w:spacing/>
            <w:ind/>
            <w:rPr/>
          </w:pPr>
          <w:r>
            <w:t xml:space="preserve">28</w:t>
          </w:r>
          <w:r/>
        </w:p>
      </w:docPartBody>
    </w:docPart>
    <w:docPart>
      <w:docPartPr>
        <w:name w:val="9b9be64cb1f04cb693ce4093c60d6ac6"/>
        <w:category>
          <w:name w:val="Common"/>
          <w:gallery w:val="placeholder"/>
        </w:category>
        <w:types>
          <w:type w:val="bbPlcHdr"/>
        </w:types>
        <w:behaviors>
          <w:behavior w:val="content"/>
        </w:behaviors>
      </w:docPartPr>
      <w:docPartBody>
        <w:p>
          <w:pPr>
            <w:pBdr/>
            <w:spacing/>
            <w:ind/>
            <w:rPr/>
          </w:pPr>
          <w:r>
            <w:t xml:space="preserve">3</w:t>
          </w:r>
          <w:r/>
        </w:p>
      </w:docPartBody>
    </w:docPart>
    <w:docPart>
      <w:docPartPr>
        <w:name w:val="f23dbaac3faa49758db5bf7e51a25e23"/>
        <w:category>
          <w:name w:val="Common"/>
          <w:gallery w:val="placeholder"/>
        </w:category>
        <w:types>
          <w:type w:val="bbPlcHdr"/>
        </w:types>
        <w:behaviors>
          <w:behavior w:val="content"/>
        </w:behaviors>
      </w:docPartPr>
      <w:docPartBody>
        <w:p>
          <w:pPr>
            <w:pBdr/>
            <w:spacing/>
            <w:ind/>
            <w:rPr/>
          </w:pPr>
          <w:r>
            <w:t xml:space="preserve">14</w:t>
          </w:r>
          <w:r/>
        </w:p>
      </w:docPartBody>
    </w:docPart>
    <w:docPart>
      <w:docPartPr>
        <w:name w:val="ef620d2af50c49728c79d59eca1bf909"/>
        <w:category>
          <w:name w:val="Common"/>
          <w:gallery w:val="placeholder"/>
        </w:category>
        <w:types>
          <w:type w:val="bbPlcHdr"/>
        </w:types>
        <w:behaviors>
          <w:behavior w:val="content"/>
        </w:behaviors>
      </w:docPartPr>
      <w:docPartBody>
        <w:p>
          <w:pPr>
            <w:pBdr/>
            <w:spacing/>
            <w:ind/>
            <w:rPr/>
          </w:pPr>
          <w:r>
            <w:t xml:space="preserve">3</w:t>
          </w:r>
          <w:r/>
        </w:p>
      </w:docPartBody>
    </w:docPart>
    <w:docPart>
      <w:docPartPr>
        <w:name w:val="b31dc6740b974e11a40a6937d70797ca"/>
        <w:category>
          <w:name w:val="Common"/>
          <w:gallery w:val="placeholder"/>
        </w:category>
        <w:types>
          <w:type w:val="bbPlcHdr"/>
        </w:types>
        <w:behaviors>
          <w:behavior w:val="content"/>
        </w:behaviors>
      </w:docPartPr>
      <w:docPartBody>
        <w:p>
          <w:pPr>
            <w:pBdr/>
            <w:spacing/>
            <w:ind/>
            <w:rPr/>
          </w:pPr>
          <w:r/>
          <w:r>
            <w:t xml:space="preserve">business plans, financial data, client and supplier lists, pricing strategies, marketing materials, proprietary technologies, trade secrets, product designs, software code, internal policies, and any other information marked or reasonably understood to be confidential, whether in written, electronic, or verbal form.</w:t>
          </w:r>
          <w:r/>
          <w:r/>
        </w:p>
      </w:docPartBody>
    </w:docPart>
    <w:docPart>
      <w:docPartPr>
        <w:name w:val="55947304dc4c41a49d273a4e12241ee3"/>
        <w:category>
          <w:name w:val="Common"/>
          <w:gallery w:val="placeholder"/>
        </w:category>
        <w:types>
          <w:type w:val="bbPlcHdr"/>
        </w:types>
        <w:behaviors>
          <w:behavior w:val="content"/>
        </w:behaviors>
      </w:docPartPr>
      <w:docPartBody>
        <w:p>
          <w:pPr>
            <w:pBdr/>
            <w:spacing/>
            <w:ind/>
            <w:rPr/>
          </w:pPr>
          <w:r/>
          <w:r>
            <w:t xml:space="preserve">2</w:t>
          </w:r>
          <w:r/>
          <w:r/>
        </w:p>
      </w:docPartBody>
    </w:docPart>
    <w:docPart>
      <w:docPartPr>
        <w:name w:val="cd247c84fa8f4ff49116c359296e4db8"/>
        <w:category>
          <w:name w:val="Common"/>
          <w:gallery w:val="placeholder"/>
        </w:category>
        <w:types>
          <w:type w:val="bbPlcHdr"/>
        </w:types>
        <w:behaviors>
          <w:behavior w:val="content"/>
        </w:behaviors>
      </w:docPartPr>
      <w:docPartBody>
        <w:p>
          <w:pPr>
            <w:pBdr/>
            <w:spacing/>
            <w:ind/>
            <w:rPr/>
          </w:pPr>
          <w:r/>
          <w:r>
            <w:t xml:space="preserve">3</w:t>
          </w:r>
          <w:r/>
          <w:r/>
        </w:p>
      </w:docPartBody>
    </w:docPart>
    <w:docPart>
      <w:docPartPr>
        <w:name w:val="a81bf9ccdbf4472cb3fbfe1924cf3fa7"/>
        <w:category>
          <w:name w:val="Common"/>
          <w:gallery w:val="placeholder"/>
        </w:category>
        <w:types>
          <w:type w:val="bbPlcHdr"/>
        </w:types>
        <w:behaviors>
          <w:behavior w:val="content"/>
        </w:behaviors>
      </w:docPartPr>
      <w:docPartBody>
        <w:p>
          <w:pPr>
            <w:pBdr/>
            <w:spacing/>
            <w:ind/>
            <w:rPr/>
          </w:pPr>
          <w:r/>
          <w:r>
            <w:t xml:space="preserve">2</w:t>
          </w:r>
          <w:r/>
          <w:r/>
        </w:p>
      </w:docPartBody>
    </w:docPart>
    <w:docPart>
      <w:docPartPr>
        <w:name w:val="b3b953cf44e14588927c124ee6b864b5"/>
        <w:category>
          <w:name w:val="Common"/>
          <w:gallery w:val="placeholder"/>
        </w:category>
        <w:types>
          <w:type w:val="bbPlcHdr"/>
        </w:types>
        <w:behaviors>
          <w:behavior w:val="content"/>
        </w:behaviors>
      </w:docPartPr>
      <w:docPartBody>
        <w:p>
          <w:pPr>
            <w:pBdr/>
            <w:spacing/>
            <w:ind/>
            <w:rPr/>
          </w:pPr>
          <w:r>
            <w:t xml:space="preserve">3</w:t>
          </w:r>
          <w:r/>
        </w:p>
      </w:docPartBody>
    </w:docPart>
    <w:docPart>
      <w:docPartPr>
        <w:name w:val="25f77968404247fdb65bf52e47b5f170"/>
        <w:category>
          <w:name w:val="Common"/>
          <w:gallery w:val="placeholder"/>
        </w:category>
        <w:types>
          <w:type w:val="bbPlcHdr"/>
        </w:types>
        <w:behaviors>
          <w:behavior w:val="content"/>
        </w:behaviors>
      </w:docPartPr>
      <w:docPartBody>
        <w:p>
          <w:pPr>
            <w:pBdr/>
            <w:spacing/>
            <w:ind/>
            <w:rPr/>
          </w:pPr>
          <w:r>
            <w:t xml:space="preserve">0</w:t>
          </w:r>
          <w:r/>
        </w:p>
      </w:docPartBody>
    </w:docPart>
    <w:docPart>
      <w:docPartPr>
        <w:name w:val="8fe3fe7e84f54f738665f98e40f4bcdd"/>
        <w:category>
          <w:name w:val="Common"/>
          <w:gallery w:val="placeholder"/>
        </w:category>
        <w:types>
          <w:type w:val="bbPlcHdr"/>
        </w:types>
        <w:behaviors>
          <w:behavior w:val="content"/>
        </w:behaviors>
      </w:docPartPr>
      <w:docPartBody>
        <w:p>
          <w:pPr>
            <w:pBdr/>
            <w:spacing/>
            <w:ind/>
            <w:rPr/>
          </w:pPr>
          <w:r>
            <w:t xml:space="preserve">Name of the country</w:t>
          </w:r>
          <w:r/>
        </w:p>
      </w:docPartBody>
    </w:docPart>
    <w:docPart>
      <w:docPartPr>
        <w:name w:val="469dd4fdf64f4376a51e50b982944d8e"/>
        <w:category>
          <w:name w:val="Common"/>
          <w:gallery w:val="placeholder"/>
        </w:category>
        <w:types>
          <w:type w:val="bbPlcHdr"/>
        </w:types>
        <w:behaviors>
          <w:behavior w:val="content"/>
        </w:behaviors>
      </w:docPartPr>
      <w:docPartBody>
        <w:p>
          <w:pPr>
            <w:pBdr/>
            <w:spacing/>
            <w:ind/>
            <w:rPr/>
          </w:pPr>
          <w:r>
            <w:t xml:space="preserve">Click to load image</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411"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2">
    <w:name w:val="Table Grid"/>
    <w:basedOn w:val="1411"/>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3">
    <w:name w:val="Table Grid Light"/>
    <w:basedOn w:val="141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4">
    <w:name w:val="Plain Table 1"/>
    <w:basedOn w:val="1411"/>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5">
    <w:name w:val="Plain Table 2"/>
    <w:basedOn w:val="1411"/>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6">
    <w:name w:val="Plain Table 3"/>
    <w:basedOn w:val="14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7">
    <w:name w:val="Plain Table 4"/>
    <w:basedOn w:val="14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8">
    <w:name w:val="Plain Table 5"/>
    <w:basedOn w:val="14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9">
    <w:name w:val="Grid Table 1 Light"/>
    <w:basedOn w:val="14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0">
    <w:name w:val="Grid Table 1 Light - Accent 1"/>
    <w:basedOn w:val="14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1">
    <w:name w:val="Grid Table 1 Light - Accent 2"/>
    <w:basedOn w:val="14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2">
    <w:name w:val="Grid Table 1 Light - Accent 3"/>
    <w:basedOn w:val="14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3">
    <w:name w:val="Grid Table 1 Light - Accent 4"/>
    <w:basedOn w:val="14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4">
    <w:name w:val="Grid Table 1 Light - Accent 5"/>
    <w:basedOn w:val="14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5">
    <w:name w:val="Grid Table 1 Light - Accent 6"/>
    <w:basedOn w:val="14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6">
    <w:name w:val="Grid Table 2"/>
    <w:basedOn w:val="14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7">
    <w:name w:val="Grid Table 2 - Accent 1"/>
    <w:basedOn w:val="14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8">
    <w:name w:val="Grid Table 2 - Accent 2"/>
    <w:basedOn w:val="14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9">
    <w:name w:val="Grid Table 2 - Accent 3"/>
    <w:basedOn w:val="14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0">
    <w:name w:val="Grid Table 2 - Accent 4"/>
    <w:basedOn w:val="14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1">
    <w:name w:val="Grid Table 2 - Accent 5"/>
    <w:basedOn w:val="14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2">
    <w:name w:val="Grid Table 2 - Accent 6"/>
    <w:basedOn w:val="14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3">
    <w:name w:val="Grid Table 3"/>
    <w:basedOn w:val="14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4">
    <w:name w:val="Grid Table 3 - Accent 1"/>
    <w:basedOn w:val="14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5">
    <w:name w:val="Grid Table 3 - Accent 2"/>
    <w:basedOn w:val="14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6">
    <w:name w:val="Grid Table 3 - Accent 3"/>
    <w:basedOn w:val="14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7">
    <w:name w:val="Grid Table 3 - Accent 4"/>
    <w:basedOn w:val="14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8">
    <w:name w:val="Grid Table 3 - Accent 5"/>
    <w:basedOn w:val="14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9">
    <w:name w:val="Grid Table 3 - Accent 6"/>
    <w:basedOn w:val="14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0">
    <w:name w:val="Grid Table 4"/>
    <w:basedOn w:val="14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1">
    <w:name w:val="Grid Table 4 - Accent 1"/>
    <w:basedOn w:val="14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2">
    <w:name w:val="Grid Table 4 - Accent 2"/>
    <w:basedOn w:val="14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3">
    <w:name w:val="Grid Table 4 - Accent 3"/>
    <w:basedOn w:val="14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4">
    <w:name w:val="Grid Table 4 - Accent 4"/>
    <w:basedOn w:val="14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5">
    <w:name w:val="Grid Table 4 - Accent 5"/>
    <w:basedOn w:val="14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6">
    <w:name w:val="Grid Table 4 - Accent 6"/>
    <w:basedOn w:val="14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7">
    <w:name w:val="Grid Table 5 Dark"/>
    <w:basedOn w:val="14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8">
    <w:name w:val="Grid Table 5 Dark- Accent 1"/>
    <w:basedOn w:val="14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9">
    <w:name w:val="Grid Table 5 Dark - Accent 2"/>
    <w:basedOn w:val="14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0">
    <w:name w:val="Grid Table 5 Dark - Accent 3"/>
    <w:basedOn w:val="14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1">
    <w:name w:val="Grid Table 5 Dark- Accent 4"/>
    <w:basedOn w:val="14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2">
    <w:name w:val="Grid Table 5 Dark - Accent 5"/>
    <w:basedOn w:val="14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3">
    <w:name w:val="Grid Table 5 Dark - Accent 6"/>
    <w:basedOn w:val="14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4">
    <w:name w:val="Grid Table 6 Colorful"/>
    <w:basedOn w:val="14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455">
    <w:name w:val="Grid Table 6 Colorful - Accent 1"/>
    <w:basedOn w:val="14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456">
    <w:name w:val="Grid Table 6 Colorful - Accent 2"/>
    <w:basedOn w:val="14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457">
    <w:name w:val="Grid Table 6 Colorful - Accent 3"/>
    <w:basedOn w:val="14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458">
    <w:name w:val="Grid Table 6 Colorful - Accent 4"/>
    <w:basedOn w:val="14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459">
    <w:name w:val="Grid Table 6 Colorful - Accent 5"/>
    <w:basedOn w:val="14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460">
    <w:name w:val="Grid Table 6 Colorful - Accent 6"/>
    <w:basedOn w:val="14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461">
    <w:name w:val="Grid Table 7 Colorful"/>
    <w:basedOn w:val="14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2">
    <w:name w:val="Grid Table 7 Colorful - Accent 1"/>
    <w:basedOn w:val="14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3">
    <w:name w:val="Grid Table 7 Colorful - Accent 2"/>
    <w:basedOn w:val="14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4">
    <w:name w:val="Grid Table 7 Colorful - Accent 3"/>
    <w:basedOn w:val="14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5">
    <w:name w:val="Grid Table 7 Colorful - Accent 4"/>
    <w:basedOn w:val="14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6">
    <w:name w:val="Grid Table 7 Colorful - Accent 5"/>
    <w:basedOn w:val="14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7">
    <w:name w:val="Grid Table 7 Colorful - Accent 6"/>
    <w:basedOn w:val="14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8">
    <w:name w:val="List Table 1 Light"/>
    <w:basedOn w:val="14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9">
    <w:name w:val="List Table 1 Light - Accent 1"/>
    <w:basedOn w:val="14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0">
    <w:name w:val="List Table 1 Light - Accent 2"/>
    <w:basedOn w:val="14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1">
    <w:name w:val="List Table 1 Light - Accent 3"/>
    <w:basedOn w:val="14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2">
    <w:name w:val="List Table 1 Light - Accent 4"/>
    <w:basedOn w:val="14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3">
    <w:name w:val="List Table 1 Light - Accent 5"/>
    <w:basedOn w:val="14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4">
    <w:name w:val="List Table 1 Light - Accent 6"/>
    <w:basedOn w:val="14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5">
    <w:name w:val="List Table 2"/>
    <w:basedOn w:val="14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6">
    <w:name w:val="List Table 2 - Accent 1"/>
    <w:basedOn w:val="14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7">
    <w:name w:val="List Table 2 - Accent 2"/>
    <w:basedOn w:val="14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8">
    <w:name w:val="List Table 2 - Accent 3"/>
    <w:basedOn w:val="14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9">
    <w:name w:val="List Table 2 - Accent 4"/>
    <w:basedOn w:val="14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0">
    <w:name w:val="List Table 2 - Accent 5"/>
    <w:basedOn w:val="14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1">
    <w:name w:val="List Table 2 - Accent 6"/>
    <w:basedOn w:val="14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2">
    <w:name w:val="List Table 3"/>
    <w:basedOn w:val="14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3">
    <w:name w:val="List Table 3 - Accent 1"/>
    <w:basedOn w:val="14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4">
    <w:name w:val="List Table 3 - Accent 2"/>
    <w:basedOn w:val="14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5">
    <w:name w:val="List Table 3 - Accent 3"/>
    <w:basedOn w:val="14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6">
    <w:name w:val="List Table 3 - Accent 4"/>
    <w:basedOn w:val="14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7">
    <w:name w:val="List Table 3 - Accent 5"/>
    <w:basedOn w:val="14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8">
    <w:name w:val="List Table 3 - Accent 6"/>
    <w:basedOn w:val="14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9">
    <w:name w:val="List Table 4"/>
    <w:basedOn w:val="14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0">
    <w:name w:val="List Table 4 - Accent 1"/>
    <w:basedOn w:val="14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1">
    <w:name w:val="List Table 4 - Accent 2"/>
    <w:basedOn w:val="14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2">
    <w:name w:val="List Table 4 - Accent 3"/>
    <w:basedOn w:val="14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3">
    <w:name w:val="List Table 4 - Accent 4"/>
    <w:basedOn w:val="14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4">
    <w:name w:val="List Table 4 - Accent 5"/>
    <w:basedOn w:val="14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5">
    <w:name w:val="List Table 4 - Accent 6"/>
    <w:basedOn w:val="14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6">
    <w:name w:val="List Table 5 Dark"/>
    <w:basedOn w:val="14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97">
    <w:name w:val="List Table 5 Dark - Accent 1"/>
    <w:basedOn w:val="14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98">
    <w:name w:val="List Table 5 Dark - Accent 2"/>
    <w:basedOn w:val="14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99">
    <w:name w:val="List Table 5 Dark - Accent 3"/>
    <w:basedOn w:val="14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00">
    <w:name w:val="List Table 5 Dark - Accent 4"/>
    <w:basedOn w:val="14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01">
    <w:name w:val="List Table 5 Dark - Accent 5"/>
    <w:basedOn w:val="14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02">
    <w:name w:val="List Table 5 Dark - Accent 6"/>
    <w:basedOn w:val="14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03">
    <w:name w:val="List Table 6 Colorful"/>
    <w:basedOn w:val="14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4">
    <w:name w:val="List Table 6 Colorful - Accent 1"/>
    <w:basedOn w:val="14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5">
    <w:name w:val="List Table 6 Colorful - Accent 2"/>
    <w:basedOn w:val="14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6">
    <w:name w:val="List Table 6 Colorful - Accent 3"/>
    <w:basedOn w:val="14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7">
    <w:name w:val="List Table 6 Colorful - Accent 4"/>
    <w:basedOn w:val="14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8">
    <w:name w:val="List Table 6 Colorful - Accent 5"/>
    <w:basedOn w:val="14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9">
    <w:name w:val="List Table 6 Colorful - Accent 6"/>
    <w:basedOn w:val="14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0">
    <w:name w:val="List Table 7 Colorful"/>
    <w:basedOn w:val="14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511">
    <w:name w:val="List Table 7 Colorful - Accent 1"/>
    <w:basedOn w:val="14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512">
    <w:name w:val="List Table 7 Colorful - Accent 2"/>
    <w:basedOn w:val="14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513">
    <w:name w:val="List Table 7 Colorful - Accent 3"/>
    <w:basedOn w:val="14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514">
    <w:name w:val="List Table 7 Colorful - Accent 4"/>
    <w:basedOn w:val="14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515">
    <w:name w:val="List Table 7 Colorful - Accent 5"/>
    <w:basedOn w:val="14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516">
    <w:name w:val="List Table 7 Colorful - Accent 6"/>
    <w:basedOn w:val="14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517">
    <w:name w:val="Lined - Accent"/>
    <w:basedOn w:val="14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8">
    <w:name w:val="Lined - Accent 1"/>
    <w:basedOn w:val="14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9">
    <w:name w:val="Lined - Accent 2"/>
    <w:basedOn w:val="14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0">
    <w:name w:val="Lined - Accent 3"/>
    <w:basedOn w:val="14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1">
    <w:name w:val="Lined - Accent 4"/>
    <w:basedOn w:val="14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2">
    <w:name w:val="Lined - Accent 5"/>
    <w:basedOn w:val="14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3">
    <w:name w:val="Lined - Accent 6"/>
    <w:basedOn w:val="14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4">
    <w:name w:val="Bordered &amp; Lined - Accent"/>
    <w:basedOn w:val="14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5">
    <w:name w:val="Bordered &amp; Lined - Accent 1"/>
    <w:basedOn w:val="14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6">
    <w:name w:val="Bordered &amp; Lined - Accent 2"/>
    <w:basedOn w:val="14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7">
    <w:name w:val="Bordered &amp; Lined - Accent 3"/>
    <w:basedOn w:val="14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8">
    <w:name w:val="Bordered &amp; Lined - Accent 4"/>
    <w:basedOn w:val="14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9">
    <w:name w:val="Bordered &amp; Lined - Accent 5"/>
    <w:basedOn w:val="14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0">
    <w:name w:val="Bordered &amp; Lined - Accent 6"/>
    <w:basedOn w:val="14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1">
    <w:name w:val="Bordered"/>
    <w:basedOn w:val="14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2">
    <w:name w:val="Bordered - Accent 1"/>
    <w:basedOn w:val="14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3">
    <w:name w:val="Bordered - Accent 2"/>
    <w:basedOn w:val="14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4">
    <w:name w:val="Bordered - Accent 3"/>
    <w:basedOn w:val="14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5">
    <w:name w:val="Bordered - Accent 4"/>
    <w:basedOn w:val="14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6">
    <w:name w:val="Bordered - Accent 5"/>
    <w:basedOn w:val="14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7">
    <w:name w:val="Bordered - Accent 6"/>
    <w:basedOn w:val="14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538" w:default="1">
    <w:name w:val="Normal"/>
    <w:qFormat/>
    <w:pPr>
      <w:pBdr/>
      <w:spacing/>
      <w:ind/>
    </w:pPr>
  </w:style>
  <w:style w:type="paragraph" w:styleId="1539">
    <w:name w:val="Heading 1"/>
    <w:basedOn w:val="1538"/>
    <w:next w:val="1538"/>
    <w:link w:val="15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540">
    <w:name w:val="Heading 2"/>
    <w:basedOn w:val="1538"/>
    <w:next w:val="1538"/>
    <w:link w:val="15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541">
    <w:name w:val="Heading 3"/>
    <w:basedOn w:val="1538"/>
    <w:next w:val="1538"/>
    <w:link w:val="15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542">
    <w:name w:val="Heading 4"/>
    <w:basedOn w:val="1538"/>
    <w:next w:val="1538"/>
    <w:link w:val="15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543">
    <w:name w:val="Heading 5"/>
    <w:basedOn w:val="1538"/>
    <w:next w:val="1538"/>
    <w:link w:val="15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544">
    <w:name w:val="Heading 6"/>
    <w:basedOn w:val="1538"/>
    <w:next w:val="1538"/>
    <w:link w:val="15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545">
    <w:name w:val="Heading 7"/>
    <w:basedOn w:val="1538"/>
    <w:next w:val="1538"/>
    <w:link w:val="15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546">
    <w:name w:val="Heading 8"/>
    <w:basedOn w:val="1538"/>
    <w:next w:val="1538"/>
    <w:link w:val="15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547">
    <w:name w:val="Heading 9"/>
    <w:basedOn w:val="1538"/>
    <w:next w:val="1538"/>
    <w:link w:val="15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8" w:default="1">
    <w:name w:val="Default Paragraph Font"/>
    <w:uiPriority w:val="1"/>
    <w:semiHidden/>
    <w:unhideWhenUsed/>
    <w:pPr>
      <w:pBdr/>
      <w:spacing/>
      <w:ind/>
    </w:pPr>
  </w:style>
  <w:style w:type="numbering" w:styleId="1549" w:default="1">
    <w:name w:val="No List"/>
    <w:uiPriority w:val="99"/>
    <w:semiHidden/>
    <w:unhideWhenUsed/>
    <w:pPr>
      <w:pBdr/>
      <w:spacing/>
      <w:ind/>
    </w:pPr>
  </w:style>
  <w:style w:type="character" w:styleId="1550">
    <w:name w:val="Heading 1 Char"/>
    <w:basedOn w:val="1548"/>
    <w:link w:val="1539"/>
    <w:uiPriority w:val="9"/>
    <w:pPr>
      <w:pBdr/>
      <w:spacing/>
      <w:ind/>
    </w:pPr>
    <w:rPr>
      <w:rFonts w:ascii="Arial" w:hAnsi="Arial" w:eastAsia="Arial" w:cs="Arial"/>
      <w:color w:val="0f4761" w:themeColor="accent1" w:themeShade="BF"/>
      <w:sz w:val="40"/>
      <w:szCs w:val="40"/>
    </w:rPr>
  </w:style>
  <w:style w:type="character" w:styleId="1551">
    <w:name w:val="Heading 2 Char"/>
    <w:basedOn w:val="1548"/>
    <w:link w:val="1540"/>
    <w:uiPriority w:val="9"/>
    <w:pPr>
      <w:pBdr/>
      <w:spacing/>
      <w:ind/>
    </w:pPr>
    <w:rPr>
      <w:rFonts w:ascii="Arial" w:hAnsi="Arial" w:eastAsia="Arial" w:cs="Arial"/>
      <w:color w:val="0f4761" w:themeColor="accent1" w:themeShade="BF"/>
      <w:sz w:val="32"/>
      <w:szCs w:val="32"/>
    </w:rPr>
  </w:style>
  <w:style w:type="character" w:styleId="1552">
    <w:name w:val="Heading 3 Char"/>
    <w:basedOn w:val="1548"/>
    <w:link w:val="1541"/>
    <w:uiPriority w:val="9"/>
    <w:pPr>
      <w:pBdr/>
      <w:spacing/>
      <w:ind/>
    </w:pPr>
    <w:rPr>
      <w:rFonts w:ascii="Arial" w:hAnsi="Arial" w:eastAsia="Arial" w:cs="Arial"/>
      <w:color w:val="0f4761" w:themeColor="accent1" w:themeShade="BF"/>
      <w:sz w:val="28"/>
      <w:szCs w:val="28"/>
    </w:rPr>
  </w:style>
  <w:style w:type="character" w:styleId="1553">
    <w:name w:val="Heading 4 Char"/>
    <w:basedOn w:val="1548"/>
    <w:link w:val="1542"/>
    <w:uiPriority w:val="9"/>
    <w:pPr>
      <w:pBdr/>
      <w:spacing/>
      <w:ind/>
    </w:pPr>
    <w:rPr>
      <w:rFonts w:ascii="Arial" w:hAnsi="Arial" w:eastAsia="Arial" w:cs="Arial"/>
      <w:i/>
      <w:iCs/>
      <w:color w:val="0f4761" w:themeColor="accent1" w:themeShade="BF"/>
    </w:rPr>
  </w:style>
  <w:style w:type="character" w:styleId="1554">
    <w:name w:val="Heading 5 Char"/>
    <w:basedOn w:val="1548"/>
    <w:link w:val="1543"/>
    <w:uiPriority w:val="9"/>
    <w:pPr>
      <w:pBdr/>
      <w:spacing/>
      <w:ind/>
    </w:pPr>
    <w:rPr>
      <w:rFonts w:ascii="Arial" w:hAnsi="Arial" w:eastAsia="Arial" w:cs="Arial"/>
      <w:color w:val="0f4761" w:themeColor="accent1" w:themeShade="BF"/>
    </w:rPr>
  </w:style>
  <w:style w:type="character" w:styleId="1555">
    <w:name w:val="Heading 6 Char"/>
    <w:basedOn w:val="1548"/>
    <w:link w:val="1544"/>
    <w:uiPriority w:val="9"/>
    <w:pPr>
      <w:pBdr/>
      <w:spacing/>
      <w:ind/>
    </w:pPr>
    <w:rPr>
      <w:rFonts w:ascii="Arial" w:hAnsi="Arial" w:eastAsia="Arial" w:cs="Arial"/>
      <w:i/>
      <w:iCs/>
      <w:color w:val="595959" w:themeColor="text1" w:themeTint="A6"/>
    </w:rPr>
  </w:style>
  <w:style w:type="character" w:styleId="1556">
    <w:name w:val="Heading 7 Char"/>
    <w:basedOn w:val="1548"/>
    <w:link w:val="1545"/>
    <w:uiPriority w:val="9"/>
    <w:pPr>
      <w:pBdr/>
      <w:spacing/>
      <w:ind/>
    </w:pPr>
    <w:rPr>
      <w:rFonts w:ascii="Arial" w:hAnsi="Arial" w:eastAsia="Arial" w:cs="Arial"/>
      <w:color w:val="595959" w:themeColor="text1" w:themeTint="A6"/>
    </w:rPr>
  </w:style>
  <w:style w:type="character" w:styleId="1557">
    <w:name w:val="Heading 8 Char"/>
    <w:basedOn w:val="1548"/>
    <w:link w:val="1546"/>
    <w:uiPriority w:val="9"/>
    <w:pPr>
      <w:pBdr/>
      <w:spacing/>
      <w:ind/>
    </w:pPr>
    <w:rPr>
      <w:rFonts w:ascii="Arial" w:hAnsi="Arial" w:eastAsia="Arial" w:cs="Arial"/>
      <w:i/>
      <w:iCs/>
      <w:color w:val="272727" w:themeColor="text1" w:themeTint="D8"/>
    </w:rPr>
  </w:style>
  <w:style w:type="character" w:styleId="1558">
    <w:name w:val="Heading 9 Char"/>
    <w:basedOn w:val="1548"/>
    <w:link w:val="1547"/>
    <w:uiPriority w:val="9"/>
    <w:pPr>
      <w:pBdr/>
      <w:spacing/>
      <w:ind/>
    </w:pPr>
    <w:rPr>
      <w:rFonts w:ascii="Arial" w:hAnsi="Arial" w:eastAsia="Arial" w:cs="Arial"/>
      <w:i/>
      <w:iCs/>
      <w:color w:val="272727" w:themeColor="text1" w:themeTint="D8"/>
    </w:rPr>
  </w:style>
  <w:style w:type="paragraph" w:styleId="1559">
    <w:name w:val="Title"/>
    <w:basedOn w:val="1538"/>
    <w:next w:val="1538"/>
    <w:link w:val="1560"/>
    <w:uiPriority w:val="10"/>
    <w:qFormat/>
    <w:pPr>
      <w:pBdr/>
      <w:spacing w:after="80" w:line="240" w:lineRule="auto"/>
      <w:ind/>
      <w:contextualSpacing w:val="true"/>
    </w:pPr>
    <w:rPr>
      <w:rFonts w:ascii="Arial" w:hAnsi="Arial" w:eastAsia="Arial" w:cs="Arial"/>
      <w:spacing w:val="-10"/>
      <w:sz w:val="56"/>
      <w:szCs w:val="56"/>
    </w:rPr>
  </w:style>
  <w:style w:type="character" w:styleId="1560">
    <w:name w:val="Title Char"/>
    <w:basedOn w:val="1548"/>
    <w:link w:val="1559"/>
    <w:uiPriority w:val="10"/>
    <w:pPr>
      <w:pBdr/>
      <w:spacing/>
      <w:ind/>
    </w:pPr>
    <w:rPr>
      <w:rFonts w:ascii="Arial" w:hAnsi="Arial" w:eastAsia="Arial" w:cs="Arial"/>
      <w:spacing w:val="-10"/>
      <w:sz w:val="56"/>
      <w:szCs w:val="56"/>
    </w:rPr>
  </w:style>
  <w:style w:type="paragraph" w:styleId="1561">
    <w:name w:val="Subtitle"/>
    <w:basedOn w:val="1538"/>
    <w:next w:val="1538"/>
    <w:link w:val="1562"/>
    <w:uiPriority w:val="11"/>
    <w:qFormat/>
    <w:pPr>
      <w:numPr>
        <w:ilvl w:val="1"/>
      </w:numPr>
      <w:pBdr/>
      <w:spacing/>
      <w:ind/>
    </w:pPr>
    <w:rPr>
      <w:color w:val="595959" w:themeColor="text1" w:themeTint="A6"/>
      <w:spacing w:val="15"/>
      <w:sz w:val="28"/>
      <w:szCs w:val="28"/>
    </w:rPr>
  </w:style>
  <w:style w:type="character" w:styleId="1562">
    <w:name w:val="Subtitle Char"/>
    <w:basedOn w:val="1548"/>
    <w:link w:val="1561"/>
    <w:uiPriority w:val="11"/>
    <w:pPr>
      <w:pBdr/>
      <w:spacing/>
      <w:ind/>
    </w:pPr>
    <w:rPr>
      <w:color w:val="595959" w:themeColor="text1" w:themeTint="A6"/>
      <w:spacing w:val="15"/>
      <w:sz w:val="28"/>
      <w:szCs w:val="28"/>
    </w:rPr>
  </w:style>
  <w:style w:type="paragraph" w:styleId="1563">
    <w:name w:val="Quote"/>
    <w:basedOn w:val="1538"/>
    <w:next w:val="1538"/>
    <w:link w:val="1564"/>
    <w:uiPriority w:val="29"/>
    <w:qFormat/>
    <w:pPr>
      <w:pBdr/>
      <w:spacing w:before="160"/>
      <w:ind/>
      <w:jc w:val="center"/>
    </w:pPr>
    <w:rPr>
      <w:i/>
      <w:iCs/>
      <w:color w:val="404040" w:themeColor="text1" w:themeTint="BF"/>
    </w:rPr>
  </w:style>
  <w:style w:type="character" w:styleId="1564">
    <w:name w:val="Quote Char"/>
    <w:basedOn w:val="1548"/>
    <w:link w:val="1563"/>
    <w:uiPriority w:val="29"/>
    <w:pPr>
      <w:pBdr/>
      <w:spacing/>
      <w:ind/>
    </w:pPr>
    <w:rPr>
      <w:i/>
      <w:iCs/>
      <w:color w:val="404040" w:themeColor="text1" w:themeTint="BF"/>
    </w:rPr>
  </w:style>
  <w:style w:type="paragraph" w:styleId="1565">
    <w:name w:val="List Paragraph"/>
    <w:basedOn w:val="1538"/>
    <w:uiPriority w:val="34"/>
    <w:qFormat/>
    <w:pPr>
      <w:pBdr/>
      <w:spacing/>
      <w:ind w:left="720"/>
      <w:contextualSpacing w:val="true"/>
    </w:pPr>
  </w:style>
  <w:style w:type="character" w:styleId="1566">
    <w:name w:val="Intense Emphasis"/>
    <w:basedOn w:val="1548"/>
    <w:uiPriority w:val="21"/>
    <w:qFormat/>
    <w:pPr>
      <w:pBdr/>
      <w:spacing/>
      <w:ind/>
    </w:pPr>
    <w:rPr>
      <w:i/>
      <w:iCs/>
      <w:color w:val="0f4761" w:themeColor="accent1" w:themeShade="BF"/>
    </w:rPr>
  </w:style>
  <w:style w:type="paragraph" w:styleId="1567">
    <w:name w:val="Intense Quote"/>
    <w:basedOn w:val="1538"/>
    <w:next w:val="1538"/>
    <w:link w:val="15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568">
    <w:name w:val="Intense Quote Char"/>
    <w:basedOn w:val="1548"/>
    <w:link w:val="1567"/>
    <w:uiPriority w:val="30"/>
    <w:pPr>
      <w:pBdr/>
      <w:spacing/>
      <w:ind/>
    </w:pPr>
    <w:rPr>
      <w:i/>
      <w:iCs/>
      <w:color w:val="0f4761" w:themeColor="accent1" w:themeShade="BF"/>
    </w:rPr>
  </w:style>
  <w:style w:type="character" w:styleId="1569">
    <w:name w:val="Intense Reference"/>
    <w:basedOn w:val="1548"/>
    <w:uiPriority w:val="32"/>
    <w:qFormat/>
    <w:pPr>
      <w:pBdr/>
      <w:spacing/>
      <w:ind/>
    </w:pPr>
    <w:rPr>
      <w:b/>
      <w:bCs/>
      <w:smallCaps/>
      <w:color w:val="0f4761" w:themeColor="accent1" w:themeShade="BF"/>
      <w:spacing w:val="5"/>
    </w:rPr>
  </w:style>
  <w:style w:type="paragraph" w:styleId="1570">
    <w:name w:val="No Spacing"/>
    <w:basedOn w:val="1538"/>
    <w:uiPriority w:val="1"/>
    <w:qFormat/>
    <w:pPr>
      <w:pBdr/>
      <w:spacing w:after="0" w:line="240" w:lineRule="auto"/>
      <w:ind/>
    </w:pPr>
  </w:style>
  <w:style w:type="character" w:styleId="1571">
    <w:name w:val="Subtle Emphasis"/>
    <w:basedOn w:val="1548"/>
    <w:uiPriority w:val="19"/>
    <w:qFormat/>
    <w:pPr>
      <w:pBdr/>
      <w:spacing/>
      <w:ind/>
    </w:pPr>
    <w:rPr>
      <w:i/>
      <w:iCs/>
      <w:color w:val="404040" w:themeColor="text1" w:themeTint="BF"/>
    </w:rPr>
  </w:style>
  <w:style w:type="character" w:styleId="1572">
    <w:name w:val="Emphasis"/>
    <w:basedOn w:val="1548"/>
    <w:uiPriority w:val="20"/>
    <w:qFormat/>
    <w:pPr>
      <w:pBdr/>
      <w:spacing/>
      <w:ind/>
    </w:pPr>
    <w:rPr>
      <w:i/>
      <w:iCs/>
    </w:rPr>
  </w:style>
  <w:style w:type="character" w:styleId="1573">
    <w:name w:val="Strong"/>
    <w:basedOn w:val="1548"/>
    <w:uiPriority w:val="22"/>
    <w:qFormat/>
    <w:pPr>
      <w:pBdr/>
      <w:spacing/>
      <w:ind/>
    </w:pPr>
    <w:rPr>
      <w:b/>
      <w:bCs/>
    </w:rPr>
  </w:style>
  <w:style w:type="character" w:styleId="1574">
    <w:name w:val="Subtle Reference"/>
    <w:basedOn w:val="1548"/>
    <w:uiPriority w:val="31"/>
    <w:qFormat/>
    <w:pPr>
      <w:pBdr/>
      <w:spacing/>
      <w:ind/>
    </w:pPr>
    <w:rPr>
      <w:smallCaps/>
      <w:color w:val="5a5a5a" w:themeColor="text1" w:themeTint="A5"/>
    </w:rPr>
  </w:style>
  <w:style w:type="character" w:styleId="1575">
    <w:name w:val="Book Title"/>
    <w:basedOn w:val="1548"/>
    <w:uiPriority w:val="33"/>
    <w:qFormat/>
    <w:pPr>
      <w:pBdr/>
      <w:spacing/>
      <w:ind/>
    </w:pPr>
    <w:rPr>
      <w:b/>
      <w:bCs/>
      <w:i/>
      <w:iCs/>
      <w:spacing w:val="5"/>
    </w:rPr>
  </w:style>
  <w:style w:type="paragraph" w:styleId="1576">
    <w:name w:val="Header"/>
    <w:basedOn w:val="1538"/>
    <w:link w:val="1577"/>
    <w:uiPriority w:val="99"/>
    <w:unhideWhenUsed/>
    <w:pPr>
      <w:pBdr/>
      <w:tabs>
        <w:tab w:val="center" w:leader="none" w:pos="4844"/>
        <w:tab w:val="right" w:leader="none" w:pos="9689"/>
      </w:tabs>
      <w:spacing w:after="0" w:line="240" w:lineRule="auto"/>
      <w:ind/>
    </w:pPr>
  </w:style>
  <w:style w:type="character" w:styleId="1577">
    <w:name w:val="Header Char"/>
    <w:basedOn w:val="1548"/>
    <w:link w:val="1576"/>
    <w:uiPriority w:val="99"/>
    <w:pPr>
      <w:pBdr/>
      <w:spacing/>
      <w:ind/>
    </w:pPr>
  </w:style>
  <w:style w:type="paragraph" w:styleId="1578">
    <w:name w:val="Footer"/>
    <w:basedOn w:val="1538"/>
    <w:link w:val="1579"/>
    <w:uiPriority w:val="99"/>
    <w:unhideWhenUsed/>
    <w:pPr>
      <w:pBdr/>
      <w:tabs>
        <w:tab w:val="center" w:leader="none" w:pos="4844"/>
        <w:tab w:val="right" w:leader="none" w:pos="9689"/>
      </w:tabs>
      <w:spacing w:after="0" w:line="240" w:lineRule="auto"/>
      <w:ind/>
    </w:pPr>
  </w:style>
  <w:style w:type="character" w:styleId="1579">
    <w:name w:val="Footer Char"/>
    <w:basedOn w:val="1548"/>
    <w:link w:val="1578"/>
    <w:uiPriority w:val="99"/>
    <w:pPr>
      <w:pBdr/>
      <w:spacing/>
      <w:ind/>
    </w:pPr>
  </w:style>
  <w:style w:type="paragraph" w:styleId="1580">
    <w:name w:val="Caption"/>
    <w:basedOn w:val="1538"/>
    <w:next w:val="1538"/>
    <w:uiPriority w:val="35"/>
    <w:unhideWhenUsed/>
    <w:qFormat/>
    <w:pPr>
      <w:pBdr/>
      <w:spacing w:after="200" w:line="240" w:lineRule="auto"/>
      <w:ind/>
    </w:pPr>
    <w:rPr>
      <w:i/>
      <w:iCs/>
      <w:color w:val="0e2841" w:themeColor="text2"/>
      <w:sz w:val="18"/>
      <w:szCs w:val="18"/>
    </w:rPr>
  </w:style>
  <w:style w:type="paragraph" w:styleId="1581">
    <w:name w:val="footnote text"/>
    <w:basedOn w:val="1538"/>
    <w:link w:val="1582"/>
    <w:uiPriority w:val="99"/>
    <w:semiHidden/>
    <w:unhideWhenUsed/>
    <w:pPr>
      <w:pBdr/>
      <w:spacing w:after="0" w:line="240" w:lineRule="auto"/>
      <w:ind/>
    </w:pPr>
    <w:rPr>
      <w:sz w:val="20"/>
      <w:szCs w:val="20"/>
    </w:rPr>
  </w:style>
  <w:style w:type="character" w:styleId="1582">
    <w:name w:val="Footnote Text Char"/>
    <w:basedOn w:val="1548"/>
    <w:link w:val="1581"/>
    <w:uiPriority w:val="99"/>
    <w:semiHidden/>
    <w:pPr>
      <w:pBdr/>
      <w:spacing/>
      <w:ind/>
    </w:pPr>
    <w:rPr>
      <w:sz w:val="20"/>
      <w:szCs w:val="20"/>
    </w:rPr>
  </w:style>
  <w:style w:type="character" w:styleId="1583">
    <w:name w:val="footnote reference"/>
    <w:basedOn w:val="1548"/>
    <w:uiPriority w:val="99"/>
    <w:semiHidden/>
    <w:unhideWhenUsed/>
    <w:pPr>
      <w:pBdr/>
      <w:spacing/>
      <w:ind/>
    </w:pPr>
    <w:rPr>
      <w:vertAlign w:val="superscript"/>
    </w:rPr>
  </w:style>
  <w:style w:type="paragraph" w:styleId="1584">
    <w:name w:val="endnote text"/>
    <w:basedOn w:val="1538"/>
    <w:link w:val="1585"/>
    <w:uiPriority w:val="99"/>
    <w:semiHidden/>
    <w:unhideWhenUsed/>
    <w:pPr>
      <w:pBdr/>
      <w:spacing w:after="0" w:line="240" w:lineRule="auto"/>
      <w:ind/>
    </w:pPr>
    <w:rPr>
      <w:sz w:val="20"/>
      <w:szCs w:val="20"/>
    </w:rPr>
  </w:style>
  <w:style w:type="character" w:styleId="1585">
    <w:name w:val="Endnote Text Char"/>
    <w:basedOn w:val="1548"/>
    <w:link w:val="1584"/>
    <w:uiPriority w:val="99"/>
    <w:semiHidden/>
    <w:pPr>
      <w:pBdr/>
      <w:spacing/>
      <w:ind/>
    </w:pPr>
    <w:rPr>
      <w:sz w:val="20"/>
      <w:szCs w:val="20"/>
    </w:rPr>
  </w:style>
  <w:style w:type="character" w:styleId="1586">
    <w:name w:val="endnote reference"/>
    <w:basedOn w:val="1548"/>
    <w:uiPriority w:val="99"/>
    <w:semiHidden/>
    <w:unhideWhenUsed/>
    <w:pPr>
      <w:pBdr/>
      <w:spacing/>
      <w:ind/>
    </w:pPr>
    <w:rPr>
      <w:vertAlign w:val="superscript"/>
    </w:rPr>
  </w:style>
  <w:style w:type="character" w:styleId="1587">
    <w:name w:val="Hyperlink"/>
    <w:basedOn w:val="1548"/>
    <w:uiPriority w:val="99"/>
    <w:unhideWhenUsed/>
    <w:pPr>
      <w:pBdr/>
      <w:spacing/>
      <w:ind/>
    </w:pPr>
    <w:rPr>
      <w:color w:val="0563c1" w:themeColor="hyperlink"/>
      <w:u w:val="single"/>
    </w:rPr>
  </w:style>
  <w:style w:type="character" w:styleId="1588">
    <w:name w:val="FollowedHyperlink"/>
    <w:basedOn w:val="1548"/>
    <w:uiPriority w:val="99"/>
    <w:semiHidden/>
    <w:unhideWhenUsed/>
    <w:pPr>
      <w:pBdr/>
      <w:spacing/>
      <w:ind/>
    </w:pPr>
    <w:rPr>
      <w:color w:val="954f72" w:themeColor="followedHyperlink"/>
      <w:u w:val="single"/>
    </w:rPr>
  </w:style>
  <w:style w:type="paragraph" w:styleId="1589">
    <w:name w:val="toc 1"/>
    <w:basedOn w:val="1538"/>
    <w:next w:val="1538"/>
    <w:uiPriority w:val="39"/>
    <w:unhideWhenUsed/>
    <w:pPr>
      <w:pBdr/>
      <w:spacing w:after="100"/>
      <w:ind/>
    </w:pPr>
  </w:style>
  <w:style w:type="paragraph" w:styleId="1590">
    <w:name w:val="toc 2"/>
    <w:basedOn w:val="1538"/>
    <w:next w:val="1538"/>
    <w:uiPriority w:val="39"/>
    <w:unhideWhenUsed/>
    <w:pPr>
      <w:pBdr/>
      <w:spacing w:after="100"/>
      <w:ind w:left="220"/>
    </w:pPr>
  </w:style>
  <w:style w:type="paragraph" w:styleId="1591">
    <w:name w:val="toc 3"/>
    <w:basedOn w:val="1538"/>
    <w:next w:val="1538"/>
    <w:uiPriority w:val="39"/>
    <w:unhideWhenUsed/>
    <w:pPr>
      <w:pBdr/>
      <w:spacing w:after="100"/>
      <w:ind w:left="440"/>
    </w:pPr>
  </w:style>
  <w:style w:type="paragraph" w:styleId="1592">
    <w:name w:val="toc 4"/>
    <w:basedOn w:val="1538"/>
    <w:next w:val="1538"/>
    <w:uiPriority w:val="39"/>
    <w:unhideWhenUsed/>
    <w:pPr>
      <w:pBdr/>
      <w:spacing w:after="100"/>
      <w:ind w:left="660"/>
    </w:pPr>
  </w:style>
  <w:style w:type="paragraph" w:styleId="1593">
    <w:name w:val="toc 5"/>
    <w:basedOn w:val="1538"/>
    <w:next w:val="1538"/>
    <w:uiPriority w:val="39"/>
    <w:unhideWhenUsed/>
    <w:pPr>
      <w:pBdr/>
      <w:spacing w:after="100"/>
      <w:ind w:left="880"/>
    </w:pPr>
  </w:style>
  <w:style w:type="paragraph" w:styleId="1594">
    <w:name w:val="toc 6"/>
    <w:basedOn w:val="1538"/>
    <w:next w:val="1538"/>
    <w:uiPriority w:val="39"/>
    <w:unhideWhenUsed/>
    <w:pPr>
      <w:pBdr/>
      <w:spacing w:after="100"/>
      <w:ind w:left="1100"/>
    </w:pPr>
  </w:style>
  <w:style w:type="paragraph" w:styleId="1595">
    <w:name w:val="toc 7"/>
    <w:basedOn w:val="1538"/>
    <w:next w:val="1538"/>
    <w:uiPriority w:val="39"/>
    <w:unhideWhenUsed/>
    <w:pPr>
      <w:pBdr/>
      <w:spacing w:after="100"/>
      <w:ind w:left="1320"/>
    </w:pPr>
  </w:style>
  <w:style w:type="paragraph" w:styleId="1596">
    <w:name w:val="toc 8"/>
    <w:basedOn w:val="1538"/>
    <w:next w:val="1538"/>
    <w:uiPriority w:val="39"/>
    <w:unhideWhenUsed/>
    <w:pPr>
      <w:pBdr/>
      <w:spacing w:after="100"/>
      <w:ind w:left="1540"/>
    </w:pPr>
  </w:style>
  <w:style w:type="paragraph" w:styleId="1597">
    <w:name w:val="toc 9"/>
    <w:basedOn w:val="1538"/>
    <w:next w:val="1538"/>
    <w:uiPriority w:val="39"/>
    <w:unhideWhenUsed/>
    <w:pPr>
      <w:pBdr/>
      <w:spacing w:after="100"/>
      <w:ind w:left="1760"/>
    </w:pPr>
  </w:style>
  <w:style w:type="paragraph" w:styleId="1598">
    <w:name w:val="TOC Heading"/>
    <w:uiPriority w:val="39"/>
    <w:unhideWhenUsed/>
    <w:pPr>
      <w:pBdr/>
      <w:spacing/>
      <w:ind/>
    </w:pPr>
  </w:style>
  <w:style w:type="paragraph" w:styleId="1599">
    <w:name w:val="table of figures"/>
    <w:basedOn w:val="1538"/>
    <w:next w:val="1538"/>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dtGlobalColor w:val="c4d1e7"/>
  <w:SdtGlobalShowHighlight w:val="true"/>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onlyoffice/8.3.3.18</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6</cp:revision>
  <dcterms:modified xsi:type="dcterms:W3CDTF">2025-06-02T04:35:22Z</dcterms:modified>
  <dc:creator/>
</cp:coreProperties>
</file>